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BB141" w14:textId="7FE075DC" w:rsidR="00CD5234" w:rsidRPr="00937521" w:rsidRDefault="00F02099" w:rsidP="009C4969">
      <w:pPr>
        <w:rPr>
          <w:rFonts w:ascii="Arial Unicode MS" w:eastAsia="Arial Unicode MS" w:hAnsi="Arial Unicode MS" w:cs="Arial Unicode MS"/>
        </w:rPr>
      </w:pPr>
      <w:r>
        <w:rPr>
          <w:rFonts w:ascii="Arial Unicode MS" w:eastAsia="Arial Unicode MS" w:hAnsi="Arial Unicode MS" w:cs="Arial Unicode MS"/>
          <w:noProof/>
        </w:rPr>
        <mc:AlternateContent>
          <mc:Choice Requires="wps">
            <w:drawing>
              <wp:anchor distT="0" distB="0" distL="114300" distR="114300" simplePos="0" relativeHeight="251629056" behindDoc="1" locked="0" layoutInCell="1" allowOverlap="1" wp14:anchorId="41D2744D" wp14:editId="6116644B">
                <wp:simplePos x="0" y="0"/>
                <wp:positionH relativeFrom="column">
                  <wp:posOffset>-1278349</wp:posOffset>
                </wp:positionH>
                <wp:positionV relativeFrom="paragraph">
                  <wp:posOffset>-4709613</wp:posOffset>
                </wp:positionV>
                <wp:extent cx="7791998" cy="14371320"/>
                <wp:effectExtent l="0" t="0" r="19050" b="11430"/>
                <wp:wrapNone/>
                <wp:docPr id="130" name="Rectangle 130"/>
                <wp:cNvGraphicFramePr/>
                <a:graphic xmlns:a="http://schemas.openxmlformats.org/drawingml/2006/main">
                  <a:graphicData uri="http://schemas.microsoft.com/office/word/2010/wordprocessingShape">
                    <wps:wsp>
                      <wps:cNvSpPr/>
                      <wps:spPr>
                        <a:xfrm>
                          <a:off x="0" y="0"/>
                          <a:ext cx="7791998" cy="1437132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06D89" id="Rectangle 130" o:spid="_x0000_s1026" style="position:absolute;margin-left:-100.65pt;margin-top:-370.85pt;width:613.55pt;height:1131.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" fillcolor="#002855 [3204]" strokecolor="#00132a [1604]" strokeweight="1pt"/>
            </w:pict>
          </mc:Fallback>
        </mc:AlternateContent>
      </w:r>
      <w:r w:rsidR="00FF42FB" w:rsidRPr="00937521">
        <w:rPr>
          <w:rFonts w:ascii="Arial Unicode MS" w:eastAsia="Arial Unicode MS" w:hAnsi="Arial Unicode MS" w:cs="Arial Unicode MS"/>
        </w:rPr>
        <w:softHyphen/>
      </w:r>
      <w:r w:rsidR="00FF42FB" w:rsidRPr="00937521">
        <w:rPr>
          <w:rFonts w:ascii="Arial Unicode MS" w:eastAsia="Arial Unicode MS" w:hAnsi="Arial Unicode MS" w:cs="Arial Unicode MS"/>
        </w:rPr>
        <w:softHyphen/>
      </w:r>
      <w:r w:rsidR="00FF42FB" w:rsidRPr="00937521">
        <w:rPr>
          <w:rFonts w:ascii="Arial Unicode MS" w:eastAsia="Arial Unicode MS" w:hAnsi="Arial Unicode MS" w:cs="Arial Unicode MS"/>
        </w:rPr>
        <w:softHyphen/>
      </w:r>
      <w:r w:rsidR="00FF42FB" w:rsidRPr="00937521">
        <w:rPr>
          <w:rFonts w:ascii="Arial Unicode MS" w:eastAsia="Arial Unicode MS" w:hAnsi="Arial Unicode MS" w:cs="Arial Unicode MS"/>
        </w:rPr>
        <w:softHyphen/>
      </w:r>
      <w:r w:rsidR="00FF42FB" w:rsidRPr="00937521">
        <w:rPr>
          <w:rFonts w:ascii="Arial Unicode MS" w:eastAsia="Arial Unicode MS" w:hAnsi="Arial Unicode MS" w:cs="Arial Unicode MS"/>
        </w:rPr>
        <w:softHyphen/>
      </w:r>
    </w:p>
    <w:p w14:paraId="5FFBCD73" w14:textId="3894FC2E" w:rsidR="00CD5234" w:rsidRPr="00937521" w:rsidRDefault="00CD5234" w:rsidP="009C4969">
      <w:pPr>
        <w:rPr>
          <w:rFonts w:ascii="Arial Unicode MS" w:eastAsia="Arial Unicode MS" w:hAnsi="Arial Unicode MS" w:cs="Arial Unicode MS"/>
        </w:rPr>
      </w:pPr>
    </w:p>
    <w:tbl>
      <w:tblPr>
        <w:tblStyle w:val="TableGrid"/>
        <w:tblpPr w:leftFromText="180" w:rightFromText="180" w:vertAnchor="page" w:horzAnchor="page" w:tblpX="3361" w:tblpY="90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7178"/>
      </w:tblGrid>
      <w:tr w:rsidR="00B35DAB" w14:paraId="70FE9614" w14:textId="77777777" w:rsidTr="00B35DAB">
        <w:tc>
          <w:tcPr>
            <w:tcW w:w="965" w:type="dxa"/>
            <w:shd w:val="clear" w:color="auto" w:fill="auto"/>
          </w:tcPr>
          <w:p w14:paraId="27D6340D" w14:textId="5F1EAA70" w:rsidR="00B35DAB" w:rsidRPr="00B231D1" w:rsidRDefault="00B35DAB" w:rsidP="00B35DAB">
            <w:pPr>
              <w:rPr>
                <w:rFonts w:eastAsia="Arial Unicode MS" w:cstheme="minorHAnsi"/>
              </w:rPr>
            </w:pPr>
          </w:p>
        </w:tc>
        <w:tc>
          <w:tcPr>
            <w:tcW w:w="7178" w:type="dxa"/>
            <w:shd w:val="clear" w:color="auto" w:fill="auto"/>
          </w:tcPr>
          <w:p w14:paraId="3BB6DB0F" w14:textId="50605773" w:rsidR="00B35DAB" w:rsidRPr="00B231D1" w:rsidRDefault="00B35DAB" w:rsidP="00B35DAB">
            <w:pPr>
              <w:pStyle w:val="Subtitle"/>
              <w:rPr>
                <w:rFonts w:eastAsia="Arial Unicode MS" w:cstheme="minorHAnsi"/>
                <w:i w:val="0"/>
              </w:rPr>
            </w:pPr>
          </w:p>
        </w:tc>
      </w:tr>
    </w:tbl>
    <w:p w14:paraId="5A058F84" w14:textId="1345FD67" w:rsidR="00B231D1" w:rsidRDefault="00AA0E4B" w:rsidP="009C4969">
      <w:pPr>
        <w:rPr>
          <w:rFonts w:ascii="Arial Unicode MS" w:eastAsia="Arial Unicode MS" w:hAnsi="Arial Unicode MS" w:cs="Arial Unicode MS"/>
        </w:rPr>
      </w:pPr>
      <w:r>
        <w:rPr>
          <w:rFonts w:ascii="Arial Unicode MS" w:eastAsia="Arial Unicode MS" w:hAnsi="Arial Unicode MS" w:cs="Arial Unicode MS"/>
          <w:noProof/>
        </w:rPr>
        <w:drawing>
          <wp:anchor distT="0" distB="0" distL="114300" distR="114300" simplePos="0" relativeHeight="251697664" behindDoc="0" locked="0" layoutInCell="1" allowOverlap="1" wp14:anchorId="743116EA" wp14:editId="5FD7D889">
            <wp:simplePos x="0" y="0"/>
            <wp:positionH relativeFrom="page">
              <wp:posOffset>789305</wp:posOffset>
            </wp:positionH>
            <wp:positionV relativeFrom="paragraph">
              <wp:posOffset>7298055</wp:posOffset>
            </wp:positionV>
            <wp:extent cx="1684020" cy="619941"/>
            <wp:effectExtent l="0" t="0" r="0" b="8890"/>
            <wp:wrapNone/>
            <wp:docPr id="2" name="Picture 2" descr="C:\Users\alexene\AppData\Local\Microsoft\Windows\INetCache\Content.Word\ui_path_Logo_EXTRALARGE_CMYK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ene\AppData\Local\Microsoft\Windows\INetCache\Content.Word\ui_path_Logo_EXTRALARGE_CMYK_Blue.png"/>
                    <pic:cNvPicPr>
                      <a:picLocks noChangeAspect="1" noChangeArrowheads="1"/>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1684020" cy="6199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5098" w:rsidRPr="00F3135B">
        <w:rPr>
          <w:rFonts w:ascii="Arial Unicode MS" w:eastAsia="Arial Unicode MS" w:hAnsi="Arial Unicode MS" w:cs="Arial Unicode MS"/>
          <w:noProof/>
        </w:rPr>
        <mc:AlternateContent>
          <mc:Choice Requires="wps">
            <w:drawing>
              <wp:anchor distT="45720" distB="45720" distL="114300" distR="114300" simplePos="0" relativeHeight="251656704" behindDoc="0" locked="0" layoutInCell="1" allowOverlap="1" wp14:anchorId="60BA787B" wp14:editId="710F5E91">
                <wp:simplePos x="0" y="0"/>
                <wp:positionH relativeFrom="column">
                  <wp:posOffset>1025525</wp:posOffset>
                </wp:positionH>
                <wp:positionV relativeFrom="paragraph">
                  <wp:posOffset>3798993</wp:posOffset>
                </wp:positionV>
                <wp:extent cx="34353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1404620"/>
                        </a:xfrm>
                        <a:prstGeom prst="rect">
                          <a:avLst/>
                        </a:prstGeom>
                        <a:noFill/>
                        <a:ln w="9525">
                          <a:noFill/>
                          <a:miter lim="800000"/>
                          <a:headEnd/>
                          <a:tailEnd/>
                        </a:ln>
                      </wps:spPr>
                      <wps:txbx>
                        <w:txbxContent>
                          <w:p w14:paraId="2620340C" w14:textId="5377E6FF" w:rsidR="00AB15FE" w:rsidRDefault="00AB15FE" w:rsidP="00F3135B">
                            <w:pPr>
                              <w:spacing w:after="0"/>
                              <w:rPr>
                                <w:rFonts w:eastAsia="Arial Unicode MS" w:cstheme="minorHAnsi"/>
                                <w:color w:val="FFFFFF" w:themeColor="background1"/>
                                <w:sz w:val="96"/>
                              </w:rPr>
                            </w:pPr>
                            <w:r>
                              <w:rPr>
                                <w:rFonts w:eastAsia="Arial Unicode MS" w:cstheme="minorHAnsi"/>
                                <w:color w:val="FFFFFF" w:themeColor="background1"/>
                                <w:sz w:val="96"/>
                              </w:rPr>
                              <w:t>Solution Design</w:t>
                            </w:r>
                          </w:p>
                          <w:p w14:paraId="41DD6849" w14:textId="45824BC1" w:rsidR="00B333A9" w:rsidRPr="00F3135B" w:rsidRDefault="00B333A9" w:rsidP="00F3135B">
                            <w:pPr>
                              <w:spacing w:after="0"/>
                            </w:pPr>
                            <w:r>
                              <w:rPr>
                                <w:rFonts w:eastAsia="Arial Unicode MS" w:cstheme="minorHAnsi"/>
                                <w:color w:val="FFFFFF" w:themeColor="background1"/>
                                <w:sz w:val="96"/>
                              </w:rPr>
                              <w:t>Document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BA787B" id="_x0000_t202" coordsize="21600,21600" o:spt="202" path="m,l,21600r21600,l21600,xe">
                <v:stroke joinstyle="miter"/>
                <v:path gradientshapeok="t" o:connecttype="rect"/>
              </v:shapetype>
              <v:shape id="Text Box 2" o:spid="_x0000_s1026" type="#_x0000_t202" style="position:absolute;margin-left:80.75pt;margin-top:299.15pt;width:270.5pt;height:110.6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" filled="f" stroked="f">
                <v:textbox style="mso-fit-shape-to-text:t">
                  <w:txbxContent>
                    <w:p w14:paraId="2620340C" w14:textId="5377E6FF" w:rsidR="00AB15FE" w:rsidRDefault="00AB15FE" w:rsidP="00F3135B">
                      <w:pPr>
                        <w:spacing w:after="0"/>
                        <w:rPr>
                          <w:rFonts w:eastAsia="Arial Unicode MS" w:cstheme="minorHAnsi"/>
                          <w:color w:val="FFFFFF" w:themeColor="background1"/>
                          <w:sz w:val="96"/>
                        </w:rPr>
                      </w:pPr>
                      <w:r>
                        <w:rPr>
                          <w:rFonts w:eastAsia="Arial Unicode MS" w:cstheme="minorHAnsi"/>
                          <w:color w:val="FFFFFF" w:themeColor="background1"/>
                          <w:sz w:val="96"/>
                        </w:rPr>
                        <w:t>Solution Design</w:t>
                      </w:r>
                    </w:p>
                    <w:p w14:paraId="41DD6849" w14:textId="45824BC1" w:rsidR="00B333A9" w:rsidRPr="00F3135B" w:rsidRDefault="00B333A9" w:rsidP="00F3135B">
                      <w:pPr>
                        <w:spacing w:after="0"/>
                      </w:pPr>
                      <w:r>
                        <w:rPr>
                          <w:rFonts w:eastAsia="Arial Unicode MS" w:cstheme="minorHAnsi"/>
                          <w:color w:val="FFFFFF" w:themeColor="background1"/>
                          <w:sz w:val="96"/>
                        </w:rPr>
                        <w:t>Document</w:t>
                      </w:r>
                    </w:p>
                  </w:txbxContent>
                </v:textbox>
              </v:shape>
            </w:pict>
          </mc:Fallback>
        </mc:AlternateContent>
      </w:r>
      <w:r w:rsidR="00FF5098" w:rsidRPr="00473644">
        <w:rPr>
          <w:rFonts w:ascii="Arial Unicode MS" w:eastAsia="Arial Unicode MS" w:hAnsi="Arial Unicode MS" w:cs="Arial Unicode MS"/>
          <w:noProof/>
        </w:rPr>
        <w:drawing>
          <wp:anchor distT="0" distB="0" distL="114300" distR="114300" simplePos="0" relativeHeight="251695616" behindDoc="0" locked="0" layoutInCell="1" allowOverlap="1" wp14:anchorId="5573A282" wp14:editId="396A3EB1">
            <wp:simplePos x="0" y="0"/>
            <wp:positionH relativeFrom="column">
              <wp:posOffset>-639868</wp:posOffset>
            </wp:positionH>
            <wp:positionV relativeFrom="paragraph">
              <wp:posOffset>4159885</wp:posOffset>
            </wp:positionV>
            <wp:extent cx="883285" cy="883285"/>
            <wp:effectExtent l="0" t="0" r="6350" b="6350"/>
            <wp:wrapNone/>
            <wp:docPr id="10" name="Picture 10" descr="C:\Users\alexene\OneDrive - Deloitte (O365D)\Personal\UiPath - Mara\icons\Documentation Icon\S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ene\OneDrive - Deloitte (O365D)\Personal\UiPath - Mara\icons\Documentation Icon\SD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3285" cy="883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31D1">
        <w:rPr>
          <w:rFonts w:ascii="Arial Unicode MS" w:eastAsia="Arial Unicode MS" w:hAnsi="Arial Unicode MS" w:cs="Arial Unicode MS"/>
        </w:rPr>
        <w:t xml:space="preserve"> </w:t>
      </w:r>
      <w:r w:rsidR="00B231D1">
        <w:rPr>
          <w:rFonts w:ascii="Arial Unicode MS" w:eastAsia="Arial Unicode MS" w:hAnsi="Arial Unicode MS" w:cs="Arial Unicode MS"/>
        </w:rPr>
        <w:br w:type="page"/>
      </w:r>
    </w:p>
    <w:sdt>
      <w:sdtPr>
        <w:rPr>
          <w:rFonts w:asciiTheme="minorHAnsi" w:eastAsia="Times New Roman" w:hAnsiTheme="minorHAnsi" w:cs="Times New Roman"/>
          <w:caps w:val="0"/>
          <w:color w:val="607A7E" w:themeColor="accent6" w:themeShade="80"/>
          <w:sz w:val="20"/>
          <w:szCs w:val="24"/>
        </w:rPr>
        <w:id w:val="-1344776017"/>
        <w:docPartObj>
          <w:docPartGallery w:val="Table of Contents"/>
          <w:docPartUnique/>
        </w:docPartObj>
      </w:sdtPr>
      <w:sdtEndPr>
        <w:rPr>
          <w:b/>
          <w:bCs/>
          <w:noProof/>
        </w:rPr>
      </w:sdtEndPr>
      <w:sdtContent>
        <w:p w14:paraId="446FA654" w14:textId="029D43F8" w:rsidR="007B27F3" w:rsidRDefault="007B27F3" w:rsidP="0099665E">
          <w:pPr>
            <w:pStyle w:val="TOCHeading"/>
            <w:numPr>
              <w:ilvl w:val="0"/>
              <w:numId w:val="0"/>
            </w:numPr>
            <w:pBdr>
              <w:bottom w:val="single" w:sz="24" w:space="6" w:color="FF6900" w:themeColor="accent4"/>
            </w:pBdr>
          </w:pPr>
          <w:r>
            <w:t>Table of Contents</w:t>
          </w:r>
        </w:p>
        <w:p w14:paraId="0A41B213" w14:textId="2C913B2C" w:rsidR="00AA0E4B" w:rsidRDefault="007B27F3">
          <w:pPr>
            <w:pStyle w:val="TOC1"/>
            <w:tabs>
              <w:tab w:val="left" w:pos="520"/>
              <w:tab w:val="right" w:leader="dot" w:pos="8728"/>
            </w:tabs>
            <w:rPr>
              <w:rFonts w:eastAsiaTheme="minorEastAsia" w:cstheme="minorBidi"/>
              <w:b w:val="0"/>
              <w:bCs w:val="0"/>
              <w:noProof/>
              <w:color w:val="auto"/>
              <w:sz w:val="22"/>
              <w:szCs w:val="22"/>
              <w:lang w:val="en-IN" w:eastAsia="en-IN"/>
            </w:rPr>
          </w:pPr>
          <w:r>
            <w:fldChar w:fldCharType="begin"/>
          </w:r>
          <w:r>
            <w:instrText xml:space="preserve"> TOC \o "1-3" \h \z \u </w:instrText>
          </w:r>
          <w:r>
            <w:fldChar w:fldCharType="separate"/>
          </w:r>
          <w:hyperlink w:anchor="_Toc133315237" w:history="1">
            <w:r w:rsidR="00AA0E4B" w:rsidRPr="006B4B43">
              <w:rPr>
                <w:rStyle w:val="Hyperlink"/>
                <w:rFonts w:eastAsia="Arial Unicode MS"/>
                <w:noProof/>
              </w:rPr>
              <w:t>I.</w:t>
            </w:r>
            <w:r w:rsidR="00AA0E4B">
              <w:rPr>
                <w:rFonts w:eastAsiaTheme="minorEastAsia" w:cstheme="minorBidi"/>
                <w:b w:val="0"/>
                <w:bCs w:val="0"/>
                <w:noProof/>
                <w:color w:val="auto"/>
                <w:sz w:val="22"/>
                <w:szCs w:val="22"/>
                <w:lang w:val="en-IN" w:eastAsia="en-IN"/>
              </w:rPr>
              <w:tab/>
            </w:r>
            <w:r w:rsidR="00AA0E4B" w:rsidRPr="006B4B43">
              <w:rPr>
                <w:rStyle w:val="Hyperlink"/>
                <w:noProof/>
              </w:rPr>
              <w:t>Purpose</w:t>
            </w:r>
            <w:r w:rsidR="00AA0E4B">
              <w:rPr>
                <w:noProof/>
                <w:webHidden/>
              </w:rPr>
              <w:tab/>
            </w:r>
            <w:r w:rsidR="00AA0E4B">
              <w:rPr>
                <w:noProof/>
                <w:webHidden/>
              </w:rPr>
              <w:fldChar w:fldCharType="begin"/>
            </w:r>
            <w:r w:rsidR="00AA0E4B">
              <w:rPr>
                <w:noProof/>
                <w:webHidden/>
              </w:rPr>
              <w:instrText xml:space="preserve"> PAGEREF _Toc133315237 \h </w:instrText>
            </w:r>
            <w:r w:rsidR="00AA0E4B">
              <w:rPr>
                <w:noProof/>
                <w:webHidden/>
              </w:rPr>
            </w:r>
            <w:r w:rsidR="00AA0E4B">
              <w:rPr>
                <w:noProof/>
                <w:webHidden/>
              </w:rPr>
              <w:fldChar w:fldCharType="separate"/>
            </w:r>
            <w:r w:rsidR="00AA0E4B">
              <w:rPr>
                <w:noProof/>
                <w:webHidden/>
              </w:rPr>
              <w:t>3</w:t>
            </w:r>
            <w:r w:rsidR="00AA0E4B">
              <w:rPr>
                <w:noProof/>
                <w:webHidden/>
              </w:rPr>
              <w:fldChar w:fldCharType="end"/>
            </w:r>
          </w:hyperlink>
        </w:p>
        <w:p w14:paraId="155928D2" w14:textId="3FAD6E89" w:rsidR="00AA0E4B" w:rsidRDefault="00000000">
          <w:pPr>
            <w:pStyle w:val="TOC1"/>
            <w:tabs>
              <w:tab w:val="left" w:pos="520"/>
              <w:tab w:val="right" w:leader="dot" w:pos="8728"/>
            </w:tabs>
            <w:rPr>
              <w:rFonts w:eastAsiaTheme="minorEastAsia" w:cstheme="minorBidi"/>
              <w:b w:val="0"/>
              <w:bCs w:val="0"/>
              <w:noProof/>
              <w:color w:val="auto"/>
              <w:sz w:val="22"/>
              <w:szCs w:val="22"/>
              <w:lang w:val="en-IN" w:eastAsia="en-IN"/>
            </w:rPr>
          </w:pPr>
          <w:hyperlink w:anchor="_Toc133315240" w:history="1">
            <w:r w:rsidR="00AA0E4B" w:rsidRPr="006B4B43">
              <w:rPr>
                <w:rStyle w:val="Hyperlink"/>
                <w:rFonts w:eastAsia="Arial Unicode MS"/>
                <w:noProof/>
              </w:rPr>
              <w:t>II.</w:t>
            </w:r>
            <w:r w:rsidR="00AA0E4B">
              <w:rPr>
                <w:rFonts w:eastAsiaTheme="minorEastAsia" w:cstheme="minorBidi"/>
                <w:b w:val="0"/>
                <w:bCs w:val="0"/>
                <w:noProof/>
                <w:color w:val="auto"/>
                <w:sz w:val="22"/>
                <w:szCs w:val="22"/>
                <w:lang w:val="en-IN" w:eastAsia="en-IN"/>
              </w:rPr>
              <w:tab/>
            </w:r>
            <w:r w:rsidR="00AA0E4B" w:rsidRPr="006B4B43">
              <w:rPr>
                <w:rStyle w:val="Hyperlink"/>
                <w:rFonts w:eastAsia="Arial Unicode MS"/>
                <w:noProof/>
              </w:rPr>
              <w:t>Automated process details</w:t>
            </w:r>
            <w:r w:rsidR="00AA0E4B">
              <w:rPr>
                <w:noProof/>
                <w:webHidden/>
              </w:rPr>
              <w:tab/>
            </w:r>
            <w:r w:rsidR="00AA0E4B">
              <w:rPr>
                <w:noProof/>
                <w:webHidden/>
              </w:rPr>
              <w:fldChar w:fldCharType="begin"/>
            </w:r>
            <w:r w:rsidR="00AA0E4B">
              <w:rPr>
                <w:noProof/>
                <w:webHidden/>
              </w:rPr>
              <w:instrText xml:space="preserve"> PAGEREF _Toc133315240 \h </w:instrText>
            </w:r>
            <w:r w:rsidR="00AA0E4B">
              <w:rPr>
                <w:noProof/>
                <w:webHidden/>
              </w:rPr>
            </w:r>
            <w:r w:rsidR="00AA0E4B">
              <w:rPr>
                <w:noProof/>
                <w:webHidden/>
              </w:rPr>
              <w:fldChar w:fldCharType="separate"/>
            </w:r>
            <w:r w:rsidR="00AA0E4B">
              <w:rPr>
                <w:noProof/>
                <w:webHidden/>
              </w:rPr>
              <w:t>4</w:t>
            </w:r>
            <w:r w:rsidR="00AA0E4B">
              <w:rPr>
                <w:noProof/>
                <w:webHidden/>
              </w:rPr>
              <w:fldChar w:fldCharType="end"/>
            </w:r>
          </w:hyperlink>
        </w:p>
        <w:p w14:paraId="187FB052" w14:textId="5AC9DE62" w:rsidR="00AA0E4B" w:rsidRDefault="00000000">
          <w:pPr>
            <w:pStyle w:val="TOC2"/>
            <w:tabs>
              <w:tab w:val="left" w:pos="780"/>
              <w:tab w:val="right" w:leader="dot" w:pos="8728"/>
            </w:tabs>
            <w:rPr>
              <w:rFonts w:eastAsiaTheme="minorEastAsia" w:cstheme="minorBidi"/>
              <w:i w:val="0"/>
              <w:iCs w:val="0"/>
              <w:noProof/>
              <w:color w:val="auto"/>
              <w:sz w:val="22"/>
              <w:szCs w:val="22"/>
              <w:lang w:val="en-IN" w:eastAsia="en-IN"/>
            </w:rPr>
          </w:pPr>
          <w:hyperlink w:anchor="_Toc133315241" w:history="1">
            <w:r w:rsidR="00AA0E4B" w:rsidRPr="006B4B43">
              <w:rPr>
                <w:rStyle w:val="Hyperlink"/>
                <w:rFonts w:eastAsia="Arial Unicode MS"/>
                <w:noProof/>
              </w:rPr>
              <w:t>1.1</w:t>
            </w:r>
            <w:r w:rsidR="00AA0E4B">
              <w:rPr>
                <w:rFonts w:eastAsiaTheme="minorEastAsia" w:cstheme="minorBidi"/>
                <w:i w:val="0"/>
                <w:iCs w:val="0"/>
                <w:noProof/>
                <w:color w:val="auto"/>
                <w:sz w:val="22"/>
                <w:szCs w:val="22"/>
                <w:lang w:val="en-IN" w:eastAsia="en-IN"/>
              </w:rPr>
              <w:tab/>
            </w:r>
            <w:r w:rsidR="00AA0E4B" w:rsidRPr="006B4B43">
              <w:rPr>
                <w:rStyle w:val="Hyperlink"/>
                <w:rFonts w:eastAsia="Arial Unicode MS"/>
                <w:noProof/>
              </w:rPr>
              <w:t>Architectural structure of the Master Project</w:t>
            </w:r>
            <w:r w:rsidR="00AA0E4B">
              <w:rPr>
                <w:noProof/>
                <w:webHidden/>
              </w:rPr>
              <w:tab/>
            </w:r>
            <w:r w:rsidR="00AA0E4B">
              <w:rPr>
                <w:noProof/>
                <w:webHidden/>
              </w:rPr>
              <w:fldChar w:fldCharType="begin"/>
            </w:r>
            <w:r w:rsidR="00AA0E4B">
              <w:rPr>
                <w:noProof/>
                <w:webHidden/>
              </w:rPr>
              <w:instrText xml:space="preserve"> PAGEREF _Toc133315241 \h </w:instrText>
            </w:r>
            <w:r w:rsidR="00AA0E4B">
              <w:rPr>
                <w:noProof/>
                <w:webHidden/>
              </w:rPr>
            </w:r>
            <w:r w:rsidR="00AA0E4B">
              <w:rPr>
                <w:noProof/>
                <w:webHidden/>
              </w:rPr>
              <w:fldChar w:fldCharType="separate"/>
            </w:r>
            <w:r w:rsidR="00AA0E4B">
              <w:rPr>
                <w:noProof/>
                <w:webHidden/>
              </w:rPr>
              <w:t>4</w:t>
            </w:r>
            <w:r w:rsidR="00AA0E4B">
              <w:rPr>
                <w:noProof/>
                <w:webHidden/>
              </w:rPr>
              <w:fldChar w:fldCharType="end"/>
            </w:r>
          </w:hyperlink>
        </w:p>
        <w:p w14:paraId="759BFDD2" w14:textId="013C2826" w:rsidR="00AA0E4B" w:rsidRDefault="00000000">
          <w:pPr>
            <w:pStyle w:val="TOC2"/>
            <w:tabs>
              <w:tab w:val="left" w:pos="780"/>
              <w:tab w:val="right" w:leader="dot" w:pos="8728"/>
            </w:tabs>
            <w:rPr>
              <w:rFonts w:eastAsiaTheme="minorEastAsia" w:cstheme="minorBidi"/>
              <w:i w:val="0"/>
              <w:iCs w:val="0"/>
              <w:noProof/>
              <w:color w:val="auto"/>
              <w:sz w:val="22"/>
              <w:szCs w:val="22"/>
              <w:lang w:val="en-IN" w:eastAsia="en-IN"/>
            </w:rPr>
          </w:pPr>
          <w:hyperlink w:anchor="_Toc133315242" w:history="1">
            <w:r w:rsidR="00AA0E4B" w:rsidRPr="006B4B43">
              <w:rPr>
                <w:rStyle w:val="Hyperlink"/>
                <w:rFonts w:eastAsia="Arial Unicode MS"/>
                <w:noProof/>
              </w:rPr>
              <w:t>1.2</w:t>
            </w:r>
            <w:r w:rsidR="00AA0E4B">
              <w:rPr>
                <w:rFonts w:eastAsiaTheme="minorEastAsia" w:cstheme="minorBidi"/>
                <w:i w:val="0"/>
                <w:iCs w:val="0"/>
                <w:noProof/>
                <w:color w:val="auto"/>
                <w:sz w:val="22"/>
                <w:szCs w:val="22"/>
                <w:lang w:val="en-IN" w:eastAsia="en-IN"/>
              </w:rPr>
              <w:tab/>
            </w:r>
            <w:r w:rsidR="00AA0E4B" w:rsidRPr="006B4B43">
              <w:rPr>
                <w:rStyle w:val="Hyperlink"/>
                <w:rFonts w:eastAsia="Arial Unicode MS"/>
                <w:noProof/>
              </w:rPr>
              <w:t>Master Project Runtime Details</w:t>
            </w:r>
            <w:r w:rsidR="00AA0E4B">
              <w:rPr>
                <w:noProof/>
                <w:webHidden/>
              </w:rPr>
              <w:tab/>
            </w:r>
            <w:r w:rsidR="00AA0E4B">
              <w:rPr>
                <w:noProof/>
                <w:webHidden/>
              </w:rPr>
              <w:fldChar w:fldCharType="begin"/>
            </w:r>
            <w:r w:rsidR="00AA0E4B">
              <w:rPr>
                <w:noProof/>
                <w:webHidden/>
              </w:rPr>
              <w:instrText xml:space="preserve"> PAGEREF _Toc133315242 \h </w:instrText>
            </w:r>
            <w:r w:rsidR="00AA0E4B">
              <w:rPr>
                <w:noProof/>
                <w:webHidden/>
              </w:rPr>
            </w:r>
            <w:r w:rsidR="00AA0E4B">
              <w:rPr>
                <w:noProof/>
                <w:webHidden/>
              </w:rPr>
              <w:fldChar w:fldCharType="separate"/>
            </w:r>
            <w:r w:rsidR="00AA0E4B">
              <w:rPr>
                <w:noProof/>
                <w:webHidden/>
              </w:rPr>
              <w:t>5</w:t>
            </w:r>
            <w:r w:rsidR="00AA0E4B">
              <w:rPr>
                <w:noProof/>
                <w:webHidden/>
              </w:rPr>
              <w:fldChar w:fldCharType="end"/>
            </w:r>
          </w:hyperlink>
        </w:p>
        <w:p w14:paraId="7C655ECA" w14:textId="18AE99A1" w:rsidR="00AA0E4B" w:rsidRDefault="00000000">
          <w:pPr>
            <w:pStyle w:val="TOC2"/>
            <w:tabs>
              <w:tab w:val="left" w:pos="780"/>
              <w:tab w:val="right" w:leader="dot" w:pos="8728"/>
            </w:tabs>
            <w:rPr>
              <w:rFonts w:eastAsiaTheme="minorEastAsia" w:cstheme="minorBidi"/>
              <w:i w:val="0"/>
              <w:iCs w:val="0"/>
              <w:noProof/>
              <w:color w:val="auto"/>
              <w:sz w:val="22"/>
              <w:szCs w:val="22"/>
              <w:lang w:val="en-IN" w:eastAsia="en-IN"/>
            </w:rPr>
          </w:pPr>
          <w:hyperlink w:anchor="_Toc133315243" w:history="1">
            <w:r w:rsidR="00AA0E4B" w:rsidRPr="006B4B43">
              <w:rPr>
                <w:rStyle w:val="Hyperlink"/>
                <w:rFonts w:eastAsia="Arial Unicode MS"/>
                <w:noProof/>
              </w:rPr>
              <w:t>1.3</w:t>
            </w:r>
            <w:r w:rsidR="00AA0E4B">
              <w:rPr>
                <w:rFonts w:eastAsiaTheme="minorEastAsia" w:cstheme="minorBidi"/>
                <w:i w:val="0"/>
                <w:iCs w:val="0"/>
                <w:noProof/>
                <w:color w:val="auto"/>
                <w:sz w:val="22"/>
                <w:szCs w:val="22"/>
                <w:lang w:val="en-IN" w:eastAsia="en-IN"/>
              </w:rPr>
              <w:tab/>
            </w:r>
            <w:r w:rsidR="00AA0E4B" w:rsidRPr="006B4B43">
              <w:rPr>
                <w:rStyle w:val="Hyperlink"/>
                <w:rFonts w:eastAsia="Arial Unicode MS"/>
                <w:noProof/>
              </w:rPr>
              <w:t>Password Reset Application</w:t>
            </w:r>
            <w:r w:rsidR="00AA0E4B">
              <w:rPr>
                <w:noProof/>
                <w:webHidden/>
              </w:rPr>
              <w:tab/>
            </w:r>
            <w:r w:rsidR="00AA0E4B">
              <w:rPr>
                <w:noProof/>
                <w:webHidden/>
              </w:rPr>
              <w:fldChar w:fldCharType="begin"/>
            </w:r>
            <w:r w:rsidR="00AA0E4B">
              <w:rPr>
                <w:noProof/>
                <w:webHidden/>
              </w:rPr>
              <w:instrText xml:space="preserve"> PAGEREF _Toc133315243 \h </w:instrText>
            </w:r>
            <w:r w:rsidR="00AA0E4B">
              <w:rPr>
                <w:noProof/>
                <w:webHidden/>
              </w:rPr>
            </w:r>
            <w:r w:rsidR="00AA0E4B">
              <w:rPr>
                <w:noProof/>
                <w:webHidden/>
              </w:rPr>
              <w:fldChar w:fldCharType="separate"/>
            </w:r>
            <w:r w:rsidR="00AA0E4B">
              <w:rPr>
                <w:noProof/>
                <w:webHidden/>
              </w:rPr>
              <w:t>5</w:t>
            </w:r>
            <w:r w:rsidR="00AA0E4B">
              <w:rPr>
                <w:noProof/>
                <w:webHidden/>
              </w:rPr>
              <w:fldChar w:fldCharType="end"/>
            </w:r>
          </w:hyperlink>
        </w:p>
        <w:p w14:paraId="57F2752D" w14:textId="6A15B4CD" w:rsidR="00AA0E4B" w:rsidRDefault="00000000">
          <w:pPr>
            <w:pStyle w:val="TOC1"/>
            <w:tabs>
              <w:tab w:val="left" w:pos="520"/>
              <w:tab w:val="right" w:leader="dot" w:pos="8728"/>
            </w:tabs>
            <w:rPr>
              <w:rFonts w:eastAsiaTheme="minorEastAsia" w:cstheme="minorBidi"/>
              <w:b w:val="0"/>
              <w:bCs w:val="0"/>
              <w:noProof/>
              <w:color w:val="auto"/>
              <w:sz w:val="22"/>
              <w:szCs w:val="22"/>
              <w:lang w:val="en-IN" w:eastAsia="en-IN"/>
            </w:rPr>
          </w:pPr>
          <w:hyperlink w:anchor="_Toc133315244" w:history="1">
            <w:r w:rsidR="00AA0E4B" w:rsidRPr="006B4B43">
              <w:rPr>
                <w:rStyle w:val="Hyperlink"/>
                <w:rFonts w:eastAsia="Arial Unicode MS"/>
                <w:noProof/>
              </w:rPr>
              <w:t>2</w:t>
            </w:r>
            <w:r w:rsidR="00AA0E4B">
              <w:rPr>
                <w:rFonts w:eastAsiaTheme="minorEastAsia" w:cstheme="minorBidi"/>
                <w:b w:val="0"/>
                <w:bCs w:val="0"/>
                <w:noProof/>
                <w:color w:val="auto"/>
                <w:sz w:val="22"/>
                <w:szCs w:val="22"/>
                <w:lang w:val="en-IN" w:eastAsia="en-IN"/>
              </w:rPr>
              <w:tab/>
            </w:r>
            <w:r w:rsidR="00AA0E4B" w:rsidRPr="006B4B43">
              <w:rPr>
                <w:rStyle w:val="Hyperlink"/>
                <w:rFonts w:eastAsia="Arial Unicode MS"/>
                <w:noProof/>
              </w:rPr>
              <w:t>Other Details</w:t>
            </w:r>
            <w:r w:rsidR="00AA0E4B">
              <w:rPr>
                <w:noProof/>
                <w:webHidden/>
              </w:rPr>
              <w:tab/>
            </w:r>
            <w:r w:rsidR="00AA0E4B">
              <w:rPr>
                <w:noProof/>
                <w:webHidden/>
              </w:rPr>
              <w:fldChar w:fldCharType="begin"/>
            </w:r>
            <w:r w:rsidR="00AA0E4B">
              <w:rPr>
                <w:noProof/>
                <w:webHidden/>
              </w:rPr>
              <w:instrText xml:space="preserve"> PAGEREF _Toc133315244 \h </w:instrText>
            </w:r>
            <w:r w:rsidR="00AA0E4B">
              <w:rPr>
                <w:noProof/>
                <w:webHidden/>
              </w:rPr>
            </w:r>
            <w:r w:rsidR="00AA0E4B">
              <w:rPr>
                <w:noProof/>
                <w:webHidden/>
              </w:rPr>
              <w:fldChar w:fldCharType="separate"/>
            </w:r>
            <w:r w:rsidR="00AA0E4B">
              <w:rPr>
                <w:noProof/>
                <w:webHidden/>
              </w:rPr>
              <w:t>7</w:t>
            </w:r>
            <w:r w:rsidR="00AA0E4B">
              <w:rPr>
                <w:noProof/>
                <w:webHidden/>
              </w:rPr>
              <w:fldChar w:fldCharType="end"/>
            </w:r>
          </w:hyperlink>
        </w:p>
        <w:p w14:paraId="0B861AB0" w14:textId="5EAF1316" w:rsidR="00AA0E4B" w:rsidRDefault="00000000">
          <w:pPr>
            <w:pStyle w:val="TOC3"/>
            <w:tabs>
              <w:tab w:val="right" w:leader="dot" w:pos="8728"/>
            </w:tabs>
            <w:rPr>
              <w:rFonts w:eastAsiaTheme="minorEastAsia" w:cstheme="minorBidi"/>
              <w:noProof/>
              <w:color w:val="auto"/>
              <w:sz w:val="22"/>
              <w:szCs w:val="22"/>
              <w:lang w:val="en-IN" w:eastAsia="en-IN"/>
            </w:rPr>
          </w:pPr>
          <w:hyperlink w:anchor="_Toc133315245" w:history="1">
            <w:r w:rsidR="00AA0E4B" w:rsidRPr="006B4B43">
              <w:rPr>
                <w:rStyle w:val="Hyperlink"/>
                <w:rFonts w:eastAsia="Arial Unicode MS"/>
                <w:noProof/>
              </w:rPr>
              <w:t>Future Improvements</w:t>
            </w:r>
            <w:r w:rsidR="00AA0E4B">
              <w:rPr>
                <w:noProof/>
                <w:webHidden/>
              </w:rPr>
              <w:tab/>
            </w:r>
            <w:r w:rsidR="00AA0E4B">
              <w:rPr>
                <w:noProof/>
                <w:webHidden/>
              </w:rPr>
              <w:fldChar w:fldCharType="begin"/>
            </w:r>
            <w:r w:rsidR="00AA0E4B">
              <w:rPr>
                <w:noProof/>
                <w:webHidden/>
              </w:rPr>
              <w:instrText xml:space="preserve"> PAGEREF _Toc133315245 \h </w:instrText>
            </w:r>
            <w:r w:rsidR="00AA0E4B">
              <w:rPr>
                <w:noProof/>
                <w:webHidden/>
              </w:rPr>
            </w:r>
            <w:r w:rsidR="00AA0E4B">
              <w:rPr>
                <w:noProof/>
                <w:webHidden/>
              </w:rPr>
              <w:fldChar w:fldCharType="separate"/>
            </w:r>
            <w:r w:rsidR="00AA0E4B">
              <w:rPr>
                <w:noProof/>
                <w:webHidden/>
              </w:rPr>
              <w:t>7</w:t>
            </w:r>
            <w:r w:rsidR="00AA0E4B">
              <w:rPr>
                <w:noProof/>
                <w:webHidden/>
              </w:rPr>
              <w:fldChar w:fldCharType="end"/>
            </w:r>
          </w:hyperlink>
        </w:p>
        <w:p w14:paraId="32BA9586" w14:textId="6AC48B04" w:rsidR="00AA0E4B" w:rsidRDefault="00000000">
          <w:pPr>
            <w:pStyle w:val="TOC3"/>
            <w:tabs>
              <w:tab w:val="right" w:leader="dot" w:pos="8728"/>
            </w:tabs>
            <w:rPr>
              <w:rFonts w:eastAsiaTheme="minorEastAsia" w:cstheme="minorBidi"/>
              <w:noProof/>
              <w:color w:val="auto"/>
              <w:sz w:val="22"/>
              <w:szCs w:val="22"/>
              <w:lang w:val="en-IN" w:eastAsia="en-IN"/>
            </w:rPr>
          </w:pPr>
          <w:hyperlink w:anchor="_Toc133315246" w:history="1">
            <w:r w:rsidR="00AA0E4B" w:rsidRPr="006B4B43">
              <w:rPr>
                <w:rStyle w:val="Hyperlink"/>
                <w:rFonts w:eastAsia="Arial Unicode MS"/>
                <w:noProof/>
              </w:rPr>
              <w:t>Other Remarks</w:t>
            </w:r>
            <w:r w:rsidR="00AA0E4B">
              <w:rPr>
                <w:noProof/>
                <w:webHidden/>
              </w:rPr>
              <w:tab/>
            </w:r>
            <w:r w:rsidR="00AA0E4B">
              <w:rPr>
                <w:noProof/>
                <w:webHidden/>
              </w:rPr>
              <w:fldChar w:fldCharType="begin"/>
            </w:r>
            <w:r w:rsidR="00AA0E4B">
              <w:rPr>
                <w:noProof/>
                <w:webHidden/>
              </w:rPr>
              <w:instrText xml:space="preserve"> PAGEREF _Toc133315246 \h </w:instrText>
            </w:r>
            <w:r w:rsidR="00AA0E4B">
              <w:rPr>
                <w:noProof/>
                <w:webHidden/>
              </w:rPr>
            </w:r>
            <w:r w:rsidR="00AA0E4B">
              <w:rPr>
                <w:noProof/>
                <w:webHidden/>
              </w:rPr>
              <w:fldChar w:fldCharType="separate"/>
            </w:r>
            <w:r w:rsidR="00AA0E4B">
              <w:rPr>
                <w:noProof/>
                <w:webHidden/>
              </w:rPr>
              <w:t>7</w:t>
            </w:r>
            <w:r w:rsidR="00AA0E4B">
              <w:rPr>
                <w:noProof/>
                <w:webHidden/>
              </w:rPr>
              <w:fldChar w:fldCharType="end"/>
            </w:r>
          </w:hyperlink>
        </w:p>
        <w:p w14:paraId="3B070960" w14:textId="2AD42540" w:rsidR="00AA0E4B" w:rsidRDefault="00000000">
          <w:pPr>
            <w:pStyle w:val="TOC1"/>
            <w:tabs>
              <w:tab w:val="left" w:pos="520"/>
              <w:tab w:val="right" w:leader="dot" w:pos="8728"/>
            </w:tabs>
            <w:rPr>
              <w:rFonts w:eastAsiaTheme="minorEastAsia" w:cstheme="minorBidi"/>
              <w:b w:val="0"/>
              <w:bCs w:val="0"/>
              <w:noProof/>
              <w:color w:val="auto"/>
              <w:sz w:val="22"/>
              <w:szCs w:val="22"/>
              <w:lang w:val="en-IN" w:eastAsia="en-IN"/>
            </w:rPr>
          </w:pPr>
          <w:hyperlink w:anchor="_Toc133315247" w:history="1">
            <w:r w:rsidR="00AA0E4B" w:rsidRPr="006B4B43">
              <w:rPr>
                <w:rStyle w:val="Hyperlink"/>
                <w:rFonts w:eastAsia="Arial Unicode MS"/>
                <w:noProof/>
              </w:rPr>
              <w:t>3</w:t>
            </w:r>
            <w:r w:rsidR="00AA0E4B">
              <w:rPr>
                <w:rFonts w:eastAsiaTheme="minorEastAsia" w:cstheme="minorBidi"/>
                <w:b w:val="0"/>
                <w:bCs w:val="0"/>
                <w:noProof/>
                <w:color w:val="auto"/>
                <w:sz w:val="22"/>
                <w:szCs w:val="22"/>
                <w:lang w:val="en-IN" w:eastAsia="en-IN"/>
              </w:rPr>
              <w:tab/>
            </w:r>
            <w:r w:rsidR="00AA0E4B" w:rsidRPr="006B4B43">
              <w:rPr>
                <w:rStyle w:val="Hyperlink"/>
                <w:rFonts w:eastAsia="Arial Unicode MS"/>
                <w:noProof/>
              </w:rPr>
              <w:t>Glossary</w:t>
            </w:r>
            <w:r w:rsidR="00AA0E4B">
              <w:rPr>
                <w:noProof/>
                <w:webHidden/>
              </w:rPr>
              <w:tab/>
            </w:r>
            <w:r w:rsidR="00AA0E4B">
              <w:rPr>
                <w:noProof/>
                <w:webHidden/>
              </w:rPr>
              <w:fldChar w:fldCharType="begin"/>
            </w:r>
            <w:r w:rsidR="00AA0E4B">
              <w:rPr>
                <w:noProof/>
                <w:webHidden/>
              </w:rPr>
              <w:instrText xml:space="preserve"> PAGEREF _Toc133315247 \h </w:instrText>
            </w:r>
            <w:r w:rsidR="00AA0E4B">
              <w:rPr>
                <w:noProof/>
                <w:webHidden/>
              </w:rPr>
            </w:r>
            <w:r w:rsidR="00AA0E4B">
              <w:rPr>
                <w:noProof/>
                <w:webHidden/>
              </w:rPr>
              <w:fldChar w:fldCharType="separate"/>
            </w:r>
            <w:r w:rsidR="00AA0E4B">
              <w:rPr>
                <w:noProof/>
                <w:webHidden/>
              </w:rPr>
              <w:t>8</w:t>
            </w:r>
            <w:r w:rsidR="00AA0E4B">
              <w:rPr>
                <w:noProof/>
                <w:webHidden/>
              </w:rPr>
              <w:fldChar w:fldCharType="end"/>
            </w:r>
          </w:hyperlink>
        </w:p>
        <w:p w14:paraId="0A4CC7B9" w14:textId="17FF7D99" w:rsidR="007B27F3" w:rsidRDefault="007B27F3">
          <w:r>
            <w:rPr>
              <w:b/>
              <w:bCs/>
              <w:noProof/>
            </w:rPr>
            <w:fldChar w:fldCharType="end"/>
          </w:r>
        </w:p>
      </w:sdtContent>
    </w:sdt>
    <w:p w14:paraId="42790F4C" w14:textId="6E2DF288" w:rsidR="00791D26" w:rsidRDefault="00791D26">
      <w:pPr>
        <w:spacing w:after="160" w:line="312" w:lineRule="auto"/>
        <w:rPr>
          <w:rFonts w:ascii="Arial Unicode MS" w:eastAsia="Arial Unicode MS" w:hAnsi="Arial Unicode MS" w:cs="Arial Unicode MS"/>
        </w:rPr>
      </w:pPr>
      <w:r>
        <w:rPr>
          <w:rFonts w:ascii="Arial Unicode MS" w:eastAsia="Arial Unicode MS" w:hAnsi="Arial Unicode MS" w:cs="Arial Unicode MS"/>
        </w:rPr>
        <w:br w:type="page"/>
      </w:r>
    </w:p>
    <w:p w14:paraId="0D4E9B95" w14:textId="77777777" w:rsidR="00191AFD" w:rsidRPr="00191AFD" w:rsidRDefault="008003A9" w:rsidP="00545A46">
      <w:pPr>
        <w:pStyle w:val="Heading1"/>
        <w:numPr>
          <w:ilvl w:val="0"/>
          <w:numId w:val="2"/>
        </w:numPr>
        <w:pBdr>
          <w:bottom w:val="single" w:sz="24" w:space="6" w:color="FF6900" w:themeColor="accent4"/>
        </w:pBdr>
        <w:ind w:left="0" w:hanging="630"/>
        <w:rPr>
          <w:rFonts w:eastAsia="Arial Unicode MS"/>
        </w:rPr>
      </w:pPr>
      <w:bookmarkStart w:id="0" w:name="_Toc133315237"/>
      <w:r>
        <w:lastRenderedPageBreak/>
        <w:t>Purpose</w:t>
      </w:r>
      <w:bookmarkEnd w:id="0"/>
      <w:r w:rsidR="003E47AF" w:rsidRPr="00937521">
        <w:rPr>
          <w:rFonts w:eastAsia="Arial Unicode MS"/>
        </w:rPr>
        <w:tab/>
      </w:r>
    </w:p>
    <w:p w14:paraId="780E86A8" w14:textId="77777777" w:rsidR="00D02427" w:rsidRPr="00D02427" w:rsidRDefault="00D02427" w:rsidP="002A58B4">
      <w:pPr>
        <w:pStyle w:val="ListParagraph"/>
        <w:keepNext/>
        <w:keepLines/>
        <w:numPr>
          <w:ilvl w:val="0"/>
          <w:numId w:val="1"/>
        </w:numPr>
        <w:pBdr>
          <w:bottom w:val="single" w:sz="24" w:space="6" w:color="3A3A3A" w:themeColor="text2"/>
        </w:pBdr>
        <w:spacing w:after="180"/>
        <w:contextualSpacing w:val="0"/>
        <w:outlineLvl w:val="0"/>
        <w:rPr>
          <w:rFonts w:asciiTheme="majorHAnsi" w:eastAsiaTheme="majorEastAsia" w:hAnsiTheme="majorHAnsi" w:cstheme="majorBidi"/>
          <w:caps/>
          <w:vanish/>
          <w:sz w:val="72"/>
          <w:szCs w:val="32"/>
        </w:rPr>
      </w:pPr>
      <w:bookmarkStart w:id="1" w:name="_Toc5787526"/>
      <w:bookmarkStart w:id="2" w:name="_Toc118624917"/>
      <w:bookmarkStart w:id="3" w:name="_Toc133315209"/>
      <w:bookmarkStart w:id="4" w:name="_Toc133315238"/>
      <w:bookmarkEnd w:id="1"/>
      <w:bookmarkEnd w:id="2"/>
      <w:bookmarkEnd w:id="3"/>
      <w:bookmarkEnd w:id="4"/>
    </w:p>
    <w:p w14:paraId="19A3D6C9" w14:textId="77777777" w:rsidR="00D02427" w:rsidRPr="00D02427" w:rsidRDefault="00D02427" w:rsidP="002A58B4">
      <w:pPr>
        <w:pStyle w:val="ListParagraph"/>
        <w:keepNext/>
        <w:keepLines/>
        <w:numPr>
          <w:ilvl w:val="0"/>
          <w:numId w:val="1"/>
        </w:numPr>
        <w:pBdr>
          <w:bottom w:val="single" w:sz="24" w:space="6" w:color="3A3A3A" w:themeColor="text2"/>
        </w:pBdr>
        <w:spacing w:after="180"/>
        <w:contextualSpacing w:val="0"/>
        <w:outlineLvl w:val="0"/>
        <w:rPr>
          <w:rFonts w:asciiTheme="majorHAnsi" w:eastAsiaTheme="majorEastAsia" w:hAnsiTheme="majorHAnsi" w:cstheme="majorBidi"/>
          <w:caps/>
          <w:vanish/>
          <w:sz w:val="72"/>
          <w:szCs w:val="32"/>
        </w:rPr>
      </w:pPr>
      <w:bookmarkStart w:id="5" w:name="_Toc5787527"/>
      <w:bookmarkStart w:id="6" w:name="_Toc118624918"/>
      <w:bookmarkStart w:id="7" w:name="_Toc133315210"/>
      <w:bookmarkStart w:id="8" w:name="_Toc133315239"/>
      <w:bookmarkEnd w:id="5"/>
      <w:bookmarkEnd w:id="6"/>
      <w:bookmarkEnd w:id="7"/>
      <w:bookmarkEnd w:id="8"/>
    </w:p>
    <w:p w14:paraId="002B7805"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The procedure for a password reset in an enterprise will depend on the specific policies and protocols that the enterprise has established for this purpose. However, in general, the following steps may be involved:</w:t>
      </w:r>
    </w:p>
    <w:p w14:paraId="1EA80FA4"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User requests password reset: The user who needs a password reset will typically initiate the process by contacting the enterprise's IT support team or help desk. They may do this through a phone call, email, or a self-service portal.</w:t>
      </w:r>
    </w:p>
    <w:p w14:paraId="306CC66B"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Verification of identity: Before resetting the password, the IT support team will typically verify the user's identity to ensure that they are authorized to access the account. This may involve asking the user to provide personal information or answering security questions.</w:t>
      </w:r>
    </w:p>
    <w:p w14:paraId="5804D5CE"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Generate a temporary password: Once the user's identity has been verified, the IT support team will generate a temporary password for the user. This temporary password is usually a complex string of characters that the user will need to change upon their next login.</w:t>
      </w:r>
    </w:p>
    <w:p w14:paraId="4C8B1EFF"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Communicate temporary password: The IT support team will communicate the temporary password to the user through a secure channel, such as an encrypted email or a secure messaging platform. They may also direct the user to a self-service portal where they can retrieve the temporary password.</w:t>
      </w:r>
    </w:p>
    <w:p w14:paraId="1030EA57"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User resets password: The user will then need to log in using the temporary password and change it to a new password of their choosing. This new password should meet the enterprise's password policy requirements, such as minimum length and complexity.</w:t>
      </w:r>
    </w:p>
    <w:p w14:paraId="3F9ACCF1" w14:textId="77777777" w:rsidR="006B41A7" w:rsidRPr="00764EE4" w:rsidRDefault="006B41A7" w:rsidP="006B41A7">
      <w:pPr>
        <w:pStyle w:val="ListParagraph"/>
        <w:numPr>
          <w:ilvl w:val="0"/>
          <w:numId w:val="13"/>
        </w:numPr>
        <w:spacing w:after="120" w:line="360" w:lineRule="auto"/>
        <w:rPr>
          <w:rFonts w:eastAsiaTheme="minorEastAsia"/>
          <w:b/>
          <w:color w:val="000000" w:themeColor="text1"/>
          <w:szCs w:val="20"/>
        </w:rPr>
      </w:pPr>
      <w:r w:rsidRPr="00764EE4">
        <w:rPr>
          <w:rFonts w:eastAsiaTheme="minorEastAsia"/>
          <w:b/>
          <w:color w:val="000000" w:themeColor="text1"/>
          <w:szCs w:val="20"/>
        </w:rPr>
        <w:t>Notify the user: Once the user has successfully reset their password, the IT support team will typically notify them that the process is complete.</w:t>
      </w:r>
    </w:p>
    <w:p w14:paraId="30B52260" w14:textId="77777777" w:rsidR="006B41A7" w:rsidRPr="00764EE4" w:rsidRDefault="006B41A7" w:rsidP="006B41A7">
      <w:pPr>
        <w:pStyle w:val="ListParagraph"/>
        <w:numPr>
          <w:ilvl w:val="0"/>
          <w:numId w:val="13"/>
        </w:numPr>
        <w:spacing w:after="120" w:line="360" w:lineRule="auto"/>
        <w:rPr>
          <w:rFonts w:eastAsiaTheme="minorEastAsia" w:cstheme="minorBidi"/>
          <w:color w:val="000000" w:themeColor="text1"/>
          <w:sz w:val="18"/>
          <w:szCs w:val="20"/>
        </w:rPr>
      </w:pPr>
      <w:r w:rsidRPr="00764EE4">
        <w:rPr>
          <w:rFonts w:eastAsiaTheme="minorEastAsia"/>
          <w:b/>
          <w:color w:val="000000" w:themeColor="text1"/>
          <w:szCs w:val="20"/>
        </w:rPr>
        <w:t>Record the password reset: Finally, the IT support team may record the password reset in a central log or database for auditing and tracking purposes.</w:t>
      </w:r>
    </w:p>
    <w:p w14:paraId="782121A7" w14:textId="77777777" w:rsidR="00791D26" w:rsidRDefault="00791D26" w:rsidP="00C115AB">
      <w:pPr>
        <w:spacing w:after="160" w:line="312" w:lineRule="auto"/>
        <w:ind w:left="450" w:hanging="450"/>
        <w:rPr>
          <w:rFonts w:ascii="Arial Unicode MS" w:eastAsia="Arial Unicode MS" w:hAnsi="Arial Unicode MS" w:cs="Arial Unicode MS"/>
          <w:color w:val="000000" w:themeColor="text1"/>
          <w:sz w:val="21"/>
          <w:szCs w:val="21"/>
        </w:rPr>
      </w:pPr>
      <w:r>
        <w:rPr>
          <w:rFonts w:ascii="Arial Unicode MS" w:eastAsia="Arial Unicode MS" w:hAnsi="Arial Unicode MS" w:cs="Arial Unicode MS"/>
          <w:color w:val="000000" w:themeColor="text1"/>
          <w:sz w:val="21"/>
          <w:szCs w:val="21"/>
        </w:rPr>
        <w:br w:type="page"/>
      </w:r>
    </w:p>
    <w:p w14:paraId="10F66785" w14:textId="0B2000E7" w:rsidR="00920607" w:rsidRPr="00963FE9" w:rsidRDefault="008003A9" w:rsidP="00545A46">
      <w:pPr>
        <w:pStyle w:val="Heading1"/>
        <w:numPr>
          <w:ilvl w:val="0"/>
          <w:numId w:val="3"/>
        </w:numPr>
        <w:pBdr>
          <w:bottom w:val="single" w:sz="24" w:space="6" w:color="FF6900" w:themeColor="accent4"/>
        </w:pBdr>
        <w:ind w:left="0" w:hanging="720"/>
        <w:rPr>
          <w:rFonts w:eastAsia="Arial Unicode MS"/>
          <w:sz w:val="56"/>
          <w:szCs w:val="56"/>
        </w:rPr>
      </w:pPr>
      <w:bookmarkStart w:id="9" w:name="_Toc133315240"/>
      <w:r w:rsidRPr="00963FE9">
        <w:rPr>
          <w:rFonts w:eastAsia="Arial Unicode MS"/>
          <w:sz w:val="56"/>
          <w:szCs w:val="56"/>
        </w:rPr>
        <w:lastRenderedPageBreak/>
        <w:t>Automated process details</w:t>
      </w:r>
      <w:bookmarkEnd w:id="9"/>
      <w:r w:rsidR="00920607" w:rsidRPr="00963FE9">
        <w:rPr>
          <w:rFonts w:eastAsia="Arial Unicode MS"/>
          <w:sz w:val="56"/>
          <w:szCs w:val="56"/>
        </w:rPr>
        <w:tab/>
      </w:r>
    </w:p>
    <w:p w14:paraId="39231294" w14:textId="7EC89D94" w:rsidR="00920607" w:rsidRPr="00963FE9" w:rsidRDefault="007F48F8" w:rsidP="009C4969">
      <w:pPr>
        <w:rPr>
          <w:rFonts w:eastAsia="Arial Unicode MS"/>
        </w:rPr>
      </w:pPr>
      <w:r w:rsidRPr="007F48F8">
        <w:rPr>
          <w:rFonts w:eastAsia="Arial Unicode MS"/>
        </w:rPr>
        <w:t>Details filled in need to reflect the actual information for the Master Project released for production. The following table will be populated:</w:t>
      </w:r>
    </w:p>
    <w:tbl>
      <w:tblPr>
        <w:tblStyle w:val="GridTable5Dark-Accent5"/>
        <w:tblpPr w:leftFromText="180" w:rightFromText="180" w:vertAnchor="text" w:horzAnchor="margin" w:tblpY="-42"/>
        <w:tblW w:w="0" w:type="auto"/>
        <w:tblCellMar>
          <w:top w:w="72" w:type="dxa"/>
          <w:left w:w="72" w:type="dxa"/>
          <w:bottom w:w="72" w:type="dxa"/>
          <w:right w:w="72" w:type="dxa"/>
        </w:tblCellMar>
        <w:tblLook w:val="04A0" w:firstRow="1" w:lastRow="0" w:firstColumn="1" w:lastColumn="0" w:noHBand="0" w:noVBand="1"/>
      </w:tblPr>
      <w:tblGrid>
        <w:gridCol w:w="4286"/>
        <w:gridCol w:w="4287"/>
      </w:tblGrid>
      <w:tr w:rsidR="00AF5437" w:rsidRPr="00937521" w14:paraId="33C77967" w14:textId="77777777" w:rsidTr="00AF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6" w:type="dxa"/>
            <w:tcBorders>
              <w:top w:val="none" w:sz="0" w:space="0" w:color="auto"/>
              <w:left w:val="none" w:sz="0" w:space="0" w:color="auto"/>
              <w:right w:val="none" w:sz="0" w:space="0" w:color="auto"/>
            </w:tcBorders>
            <w:shd w:val="clear" w:color="auto" w:fill="0085CA" w:themeFill="accent2"/>
          </w:tcPr>
          <w:p w14:paraId="1B13BDCA" w14:textId="77777777" w:rsidR="00AF5437" w:rsidRPr="007F48F8" w:rsidRDefault="00AF5437" w:rsidP="00AF5437">
            <w:pPr>
              <w:rPr>
                <w:rFonts w:asciiTheme="majorHAnsi" w:eastAsia="Arial Unicode MS" w:hAnsiTheme="majorHAnsi" w:cstheme="majorHAnsi"/>
                <w:color w:val="FFFFFF" w:themeColor="background1"/>
                <w:sz w:val="18"/>
              </w:rPr>
            </w:pPr>
            <w:r w:rsidRPr="007F48F8">
              <w:rPr>
                <w:rFonts w:asciiTheme="majorHAnsi" w:hAnsiTheme="majorHAnsi" w:cstheme="majorHAnsi"/>
                <w:color w:val="FFFFFF" w:themeColor="background1"/>
              </w:rPr>
              <w:t>Item</w:t>
            </w:r>
          </w:p>
        </w:tc>
        <w:tc>
          <w:tcPr>
            <w:tcW w:w="4287" w:type="dxa"/>
            <w:tcBorders>
              <w:top w:val="none" w:sz="0" w:space="0" w:color="auto"/>
              <w:left w:val="none" w:sz="0" w:space="0" w:color="auto"/>
              <w:right w:val="none" w:sz="0" w:space="0" w:color="auto"/>
            </w:tcBorders>
            <w:shd w:val="clear" w:color="auto" w:fill="0085CA" w:themeFill="accent2"/>
          </w:tcPr>
          <w:p w14:paraId="5F64A980" w14:textId="77777777" w:rsidR="00AF5437" w:rsidRPr="006E72C4" w:rsidRDefault="00AF5437" w:rsidP="00AF5437">
            <w:pPr>
              <w:cnfStyle w:val="100000000000" w:firstRow="1" w:lastRow="0" w:firstColumn="0" w:lastColumn="0" w:oddVBand="0" w:evenVBand="0" w:oddHBand="0" w:evenHBand="0" w:firstRowFirstColumn="0" w:firstRowLastColumn="0" w:lastRowFirstColumn="0" w:lastRowLastColumn="0"/>
              <w:rPr>
                <w:rFonts w:asciiTheme="majorHAnsi" w:eastAsia="Arial Unicode MS" w:hAnsiTheme="majorHAnsi" w:cstheme="majorHAnsi"/>
                <w:color w:val="FFFFFF" w:themeColor="background1"/>
                <w:sz w:val="18"/>
              </w:rPr>
            </w:pPr>
            <w:r>
              <w:rPr>
                <w:rFonts w:asciiTheme="majorHAnsi" w:eastAsia="Arial Unicode MS" w:hAnsiTheme="majorHAnsi" w:cstheme="majorHAnsi"/>
                <w:color w:val="FFFFFF" w:themeColor="background1"/>
                <w:sz w:val="18"/>
              </w:rPr>
              <w:t>Description</w:t>
            </w:r>
          </w:p>
        </w:tc>
      </w:tr>
      <w:tr w:rsidR="00AF5437" w:rsidRPr="00937521" w14:paraId="6C31C6F1" w14:textId="77777777" w:rsidTr="00AF5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6" w:type="dxa"/>
            <w:tcBorders>
              <w:left w:val="none" w:sz="0" w:space="0" w:color="auto"/>
            </w:tcBorders>
            <w:shd w:val="clear" w:color="auto" w:fill="B9D9EB" w:themeFill="accent3"/>
          </w:tcPr>
          <w:p w14:paraId="06893F76" w14:textId="77777777" w:rsidR="00AF5437" w:rsidRPr="006E72C4" w:rsidRDefault="00AF5437" w:rsidP="00AF5437">
            <w:pPr>
              <w:rPr>
                <w:rFonts w:asciiTheme="majorHAnsi" w:eastAsia="Arial Unicode MS" w:hAnsiTheme="majorHAnsi" w:cstheme="majorHAnsi"/>
                <w:color w:val="002855" w:themeColor="accent1"/>
                <w:sz w:val="18"/>
                <w:szCs w:val="18"/>
              </w:rPr>
            </w:pPr>
            <w:r w:rsidRPr="006E72C4">
              <w:rPr>
                <w:rFonts w:asciiTheme="majorHAnsi" w:hAnsiTheme="majorHAnsi" w:cstheme="majorHAnsi"/>
                <w:color w:val="002855" w:themeColor="accent1"/>
              </w:rPr>
              <w:t>Master Project Name</w:t>
            </w:r>
          </w:p>
        </w:tc>
        <w:tc>
          <w:tcPr>
            <w:tcW w:w="4287" w:type="dxa"/>
            <w:shd w:val="clear" w:color="auto" w:fill="F4F4F3" w:themeFill="background2"/>
          </w:tcPr>
          <w:p w14:paraId="5A543994" w14:textId="391A5C4E" w:rsidR="00AF5437" w:rsidRPr="00AD6395" w:rsidRDefault="00DA47A0" w:rsidP="00AF5437">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color w:val="0085CA" w:themeColor="accent2"/>
                <w:sz w:val="18"/>
                <w:szCs w:val="18"/>
              </w:rPr>
            </w:pPr>
            <w:r>
              <w:rPr>
                <w:color w:val="0085CA" w:themeColor="accent2"/>
              </w:rPr>
              <w:t>Password Reset</w:t>
            </w:r>
            <w:r w:rsidR="00C10680">
              <w:rPr>
                <w:color w:val="0085CA" w:themeColor="accent2"/>
              </w:rPr>
              <w:t xml:space="preserve"> Application</w:t>
            </w:r>
          </w:p>
        </w:tc>
      </w:tr>
      <w:tr w:rsidR="00AF5437" w:rsidRPr="00937521" w14:paraId="4D633E9C" w14:textId="77777777" w:rsidTr="00AF5437">
        <w:tc>
          <w:tcPr>
            <w:cnfStyle w:val="001000000000" w:firstRow="0" w:lastRow="0" w:firstColumn="1" w:lastColumn="0" w:oddVBand="0" w:evenVBand="0" w:oddHBand="0" w:evenHBand="0" w:firstRowFirstColumn="0" w:firstRowLastColumn="0" w:lastRowFirstColumn="0" w:lastRowLastColumn="0"/>
            <w:tcW w:w="4286" w:type="dxa"/>
            <w:tcBorders>
              <w:left w:val="none" w:sz="0" w:space="0" w:color="auto"/>
            </w:tcBorders>
            <w:shd w:val="clear" w:color="auto" w:fill="B9D9EB" w:themeFill="accent3"/>
          </w:tcPr>
          <w:p w14:paraId="4CAA0622" w14:textId="77777777" w:rsidR="00AF5437" w:rsidRPr="006E72C4" w:rsidRDefault="00AF5437" w:rsidP="00AF5437">
            <w:pPr>
              <w:rPr>
                <w:rFonts w:asciiTheme="majorHAnsi" w:eastAsia="Arial Unicode MS" w:hAnsiTheme="majorHAnsi" w:cstheme="majorHAnsi"/>
                <w:color w:val="002855" w:themeColor="accent1"/>
                <w:sz w:val="18"/>
                <w:szCs w:val="18"/>
              </w:rPr>
            </w:pPr>
            <w:r w:rsidRPr="006E72C4">
              <w:rPr>
                <w:rFonts w:asciiTheme="majorHAnsi" w:hAnsiTheme="majorHAnsi" w:cstheme="majorHAnsi"/>
                <w:color w:val="002855" w:themeColor="accent1"/>
              </w:rPr>
              <w:t>Robot Type</w:t>
            </w:r>
          </w:p>
        </w:tc>
        <w:tc>
          <w:tcPr>
            <w:tcW w:w="4287" w:type="dxa"/>
            <w:shd w:val="clear" w:color="auto" w:fill="F4F4F3" w:themeFill="background2"/>
          </w:tcPr>
          <w:p w14:paraId="31BA267C" w14:textId="3AE0743B" w:rsidR="00AF5437" w:rsidRPr="00AD6395" w:rsidRDefault="00C10680" w:rsidP="00AF5437">
            <w:pPr>
              <w:cnfStyle w:val="000000000000" w:firstRow="0" w:lastRow="0" w:firstColumn="0" w:lastColumn="0" w:oddVBand="0" w:evenVBand="0" w:oddHBand="0" w:evenHBand="0" w:firstRowFirstColumn="0" w:firstRowLastColumn="0" w:lastRowFirstColumn="0" w:lastRowLastColumn="0"/>
              <w:rPr>
                <w:rFonts w:asciiTheme="majorHAnsi" w:eastAsia="Arial Unicode MS" w:hAnsiTheme="majorHAnsi" w:cstheme="majorHAnsi"/>
                <w:color w:val="0085CA" w:themeColor="accent2"/>
                <w:sz w:val="18"/>
                <w:szCs w:val="18"/>
              </w:rPr>
            </w:pPr>
            <w:r>
              <w:rPr>
                <w:rFonts w:asciiTheme="majorHAnsi" w:hAnsiTheme="majorHAnsi"/>
                <w:color w:val="0085CA" w:themeColor="accent2"/>
              </w:rPr>
              <w:t>Unattended</w:t>
            </w:r>
          </w:p>
        </w:tc>
      </w:tr>
      <w:tr w:rsidR="00AF5437" w:rsidRPr="00937521" w14:paraId="7FA2F8B2" w14:textId="77777777" w:rsidTr="00AF5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6" w:type="dxa"/>
            <w:tcBorders>
              <w:left w:val="none" w:sz="0" w:space="0" w:color="auto"/>
            </w:tcBorders>
            <w:shd w:val="clear" w:color="auto" w:fill="B9D9EB" w:themeFill="accent3"/>
          </w:tcPr>
          <w:p w14:paraId="7365BF29" w14:textId="77777777" w:rsidR="00AF5437" w:rsidRPr="006E72C4" w:rsidRDefault="00AF5437" w:rsidP="00AF5437">
            <w:pPr>
              <w:rPr>
                <w:rFonts w:asciiTheme="majorHAnsi" w:eastAsia="Arial Unicode MS" w:hAnsiTheme="majorHAnsi" w:cstheme="majorHAnsi"/>
                <w:color w:val="002855" w:themeColor="accent1"/>
                <w:sz w:val="18"/>
                <w:szCs w:val="18"/>
              </w:rPr>
            </w:pPr>
            <w:r w:rsidRPr="006E72C4">
              <w:rPr>
                <w:rFonts w:asciiTheme="majorHAnsi" w:hAnsiTheme="majorHAnsi" w:cstheme="majorHAnsi"/>
                <w:color w:val="002855" w:themeColor="accent1"/>
              </w:rPr>
              <w:t>Orchestrator used?</w:t>
            </w:r>
          </w:p>
        </w:tc>
        <w:tc>
          <w:tcPr>
            <w:tcW w:w="4287" w:type="dxa"/>
            <w:shd w:val="clear" w:color="auto" w:fill="F4F4F3" w:themeFill="background2"/>
          </w:tcPr>
          <w:p w14:paraId="21637597" w14:textId="4758DDA5" w:rsidR="00AF5437" w:rsidRPr="00AD6395" w:rsidRDefault="00AF5437" w:rsidP="00AF5437">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color w:val="0085CA" w:themeColor="accent2"/>
                <w:sz w:val="18"/>
                <w:szCs w:val="18"/>
              </w:rPr>
            </w:pPr>
            <w:r w:rsidRPr="00AD6395">
              <w:rPr>
                <w:color w:val="0085CA" w:themeColor="accent2"/>
              </w:rPr>
              <w:t>Yes</w:t>
            </w:r>
          </w:p>
        </w:tc>
      </w:tr>
      <w:tr w:rsidR="00AF5437" w:rsidRPr="00937521" w14:paraId="70CE6DB4" w14:textId="77777777" w:rsidTr="00AF5437">
        <w:tc>
          <w:tcPr>
            <w:cnfStyle w:val="001000000000" w:firstRow="0" w:lastRow="0" w:firstColumn="1" w:lastColumn="0" w:oddVBand="0" w:evenVBand="0" w:oddHBand="0" w:evenHBand="0" w:firstRowFirstColumn="0" w:firstRowLastColumn="0" w:lastRowFirstColumn="0" w:lastRowLastColumn="0"/>
            <w:tcW w:w="4286" w:type="dxa"/>
            <w:tcBorders>
              <w:left w:val="none" w:sz="0" w:space="0" w:color="auto"/>
            </w:tcBorders>
            <w:shd w:val="clear" w:color="auto" w:fill="B9D9EB" w:themeFill="accent3"/>
          </w:tcPr>
          <w:p w14:paraId="2A2BB283" w14:textId="77777777" w:rsidR="00AF5437" w:rsidRPr="006E72C4" w:rsidRDefault="00AF5437" w:rsidP="00AF5437">
            <w:pPr>
              <w:rPr>
                <w:rFonts w:asciiTheme="majorHAnsi" w:eastAsia="Arial Unicode MS" w:hAnsiTheme="majorHAnsi" w:cstheme="majorHAnsi"/>
                <w:color w:val="002855" w:themeColor="accent1"/>
                <w:sz w:val="18"/>
                <w:szCs w:val="18"/>
              </w:rPr>
            </w:pPr>
            <w:r w:rsidRPr="006E72C4">
              <w:rPr>
                <w:rFonts w:asciiTheme="majorHAnsi" w:hAnsiTheme="majorHAnsi" w:cstheme="majorHAnsi"/>
                <w:color w:val="002855" w:themeColor="accent1"/>
              </w:rPr>
              <w:t>Scalable</w:t>
            </w:r>
          </w:p>
        </w:tc>
        <w:tc>
          <w:tcPr>
            <w:tcW w:w="4287" w:type="dxa"/>
            <w:shd w:val="clear" w:color="auto" w:fill="F4F4F3" w:themeFill="background2"/>
          </w:tcPr>
          <w:p w14:paraId="696C0A27" w14:textId="7C3BA2DD" w:rsidR="00AF5437" w:rsidRPr="00AD6395" w:rsidRDefault="00C10680" w:rsidP="00AF5437">
            <w:pPr>
              <w:cnfStyle w:val="000000000000" w:firstRow="0" w:lastRow="0" w:firstColumn="0" w:lastColumn="0" w:oddVBand="0" w:evenVBand="0" w:oddHBand="0" w:evenHBand="0" w:firstRowFirstColumn="0" w:firstRowLastColumn="0" w:lastRowFirstColumn="0" w:lastRowLastColumn="0"/>
              <w:rPr>
                <w:rFonts w:asciiTheme="majorHAnsi" w:eastAsia="Arial Unicode MS" w:hAnsiTheme="majorHAnsi" w:cstheme="majorHAnsi"/>
                <w:color w:val="0085CA" w:themeColor="accent2"/>
                <w:sz w:val="18"/>
                <w:szCs w:val="18"/>
              </w:rPr>
            </w:pPr>
            <w:r>
              <w:rPr>
                <w:color w:val="0085CA" w:themeColor="accent2"/>
              </w:rPr>
              <w:t>Yes</w:t>
            </w:r>
          </w:p>
        </w:tc>
      </w:tr>
      <w:tr w:rsidR="00AF5437" w:rsidRPr="00937521" w14:paraId="7CBEC50E" w14:textId="77777777" w:rsidTr="00AF54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6" w:type="dxa"/>
            <w:tcBorders>
              <w:left w:val="none" w:sz="0" w:space="0" w:color="auto"/>
            </w:tcBorders>
            <w:shd w:val="clear" w:color="auto" w:fill="B9D9EB" w:themeFill="accent3"/>
          </w:tcPr>
          <w:p w14:paraId="3A53960A" w14:textId="77777777" w:rsidR="00AF5437" w:rsidRPr="006E72C4" w:rsidRDefault="00AF5437" w:rsidP="00AF5437">
            <w:pPr>
              <w:rPr>
                <w:rFonts w:asciiTheme="majorHAnsi" w:eastAsia="Arial Unicode MS" w:hAnsiTheme="majorHAnsi" w:cstheme="majorHAnsi"/>
                <w:color w:val="002855" w:themeColor="accent1"/>
                <w:sz w:val="18"/>
                <w:szCs w:val="18"/>
              </w:rPr>
            </w:pPr>
            <w:r w:rsidRPr="006E72C4">
              <w:rPr>
                <w:rFonts w:asciiTheme="majorHAnsi" w:hAnsiTheme="majorHAnsi" w:cstheme="majorHAnsi"/>
                <w:color w:val="002855" w:themeColor="accent1"/>
              </w:rPr>
              <w:t>UiPath version used</w:t>
            </w:r>
          </w:p>
        </w:tc>
        <w:tc>
          <w:tcPr>
            <w:tcW w:w="4287" w:type="dxa"/>
            <w:shd w:val="clear" w:color="auto" w:fill="F4F4F3" w:themeFill="background2"/>
          </w:tcPr>
          <w:p w14:paraId="33AFDD05" w14:textId="3C84DA2B" w:rsidR="00AF5437" w:rsidRPr="00AD6395" w:rsidRDefault="00C10680" w:rsidP="00AF5437">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color w:val="0085CA" w:themeColor="accent2"/>
                <w:sz w:val="18"/>
                <w:szCs w:val="18"/>
              </w:rPr>
            </w:pPr>
            <w:r>
              <w:rPr>
                <w:color w:val="0085CA" w:themeColor="accent2"/>
              </w:rPr>
              <w:t>202</w:t>
            </w:r>
            <w:r w:rsidR="00DA47A0">
              <w:rPr>
                <w:color w:val="0085CA" w:themeColor="accent2"/>
              </w:rPr>
              <w:t>3</w:t>
            </w:r>
            <w:r w:rsidR="00AF5437" w:rsidRPr="00AD6395">
              <w:rPr>
                <w:color w:val="0085CA" w:themeColor="accent2"/>
              </w:rPr>
              <w:t>.</w:t>
            </w:r>
            <w:r w:rsidR="00DA47A0">
              <w:rPr>
                <w:color w:val="0085CA" w:themeColor="accent2"/>
              </w:rPr>
              <w:t>4</w:t>
            </w:r>
          </w:p>
        </w:tc>
      </w:tr>
    </w:tbl>
    <w:p w14:paraId="51AC0F1C" w14:textId="77777777" w:rsidR="000B38CB" w:rsidRDefault="000B38CB" w:rsidP="00963FE9">
      <w:pPr>
        <w:tabs>
          <w:tab w:val="left" w:pos="1416"/>
        </w:tabs>
        <w:rPr>
          <w:rFonts w:eastAsia="Arial Unicode MS" w:cstheme="minorHAnsi"/>
          <w:i/>
          <w:noProof/>
          <w:color w:val="7F7F7F" w:themeColor="text1" w:themeTint="80"/>
          <w:sz w:val="18"/>
          <w:szCs w:val="18"/>
        </w:rPr>
      </w:pPr>
    </w:p>
    <w:p w14:paraId="53702263" w14:textId="77777777" w:rsidR="000B38CB" w:rsidRDefault="000B38CB" w:rsidP="00963FE9">
      <w:pPr>
        <w:tabs>
          <w:tab w:val="left" w:pos="1416"/>
        </w:tabs>
        <w:rPr>
          <w:rFonts w:eastAsia="Arial Unicode MS" w:cstheme="minorHAnsi"/>
          <w:i/>
          <w:noProof/>
          <w:color w:val="7F7F7F" w:themeColor="text1" w:themeTint="80"/>
          <w:sz w:val="18"/>
          <w:szCs w:val="18"/>
        </w:rPr>
      </w:pPr>
    </w:p>
    <w:p w14:paraId="573CD600" w14:textId="25B174F2" w:rsidR="00963FE9" w:rsidRPr="000B38CB" w:rsidRDefault="00DA47A0" w:rsidP="000B38CB">
      <w:pPr>
        <w:pStyle w:val="Heading2"/>
        <w:numPr>
          <w:ilvl w:val="1"/>
          <w:numId w:val="1"/>
        </w:numPr>
        <w:rPr>
          <w:rFonts w:eastAsia="Arial Unicode MS"/>
        </w:rPr>
      </w:pPr>
      <w:bookmarkStart w:id="10" w:name="_Toc133315241"/>
      <w:r>
        <w:rPr>
          <w:noProof/>
        </w:rPr>
        <w:drawing>
          <wp:anchor distT="0" distB="0" distL="114300" distR="114300" simplePos="0" relativeHeight="251699712" behindDoc="1" locked="0" layoutInCell="1" allowOverlap="1" wp14:anchorId="1B5C907F" wp14:editId="3EEB4F46">
            <wp:simplePos x="0" y="0"/>
            <wp:positionH relativeFrom="column">
              <wp:posOffset>-480060</wp:posOffset>
            </wp:positionH>
            <wp:positionV relativeFrom="paragraph">
              <wp:posOffset>527685</wp:posOffset>
            </wp:positionV>
            <wp:extent cx="5928824" cy="4099560"/>
            <wp:effectExtent l="0" t="0" r="0" b="0"/>
            <wp:wrapTight wrapText="bothSides">
              <wp:wrapPolygon edited="0">
                <wp:start x="0" y="0"/>
                <wp:lineTo x="0" y="21480"/>
                <wp:lineTo x="21517" y="21480"/>
                <wp:lineTo x="21517" y="0"/>
                <wp:lineTo x="0" y="0"/>
              </wp:wrapPolygon>
            </wp:wrapTight>
            <wp:docPr id="426817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8824" cy="4099560"/>
                    </a:xfrm>
                    <a:prstGeom prst="rect">
                      <a:avLst/>
                    </a:prstGeom>
                    <a:noFill/>
                    <a:ln>
                      <a:noFill/>
                    </a:ln>
                  </pic:spPr>
                </pic:pic>
              </a:graphicData>
            </a:graphic>
            <wp14:sizeRelH relativeFrom="page">
              <wp14:pctWidth>0</wp14:pctWidth>
            </wp14:sizeRelH>
            <wp14:sizeRelV relativeFrom="page">
              <wp14:pctHeight>0</wp14:pctHeight>
            </wp14:sizeRelV>
          </wp:anchor>
        </w:drawing>
      </w:r>
      <w:r w:rsidR="000B38CB" w:rsidRPr="00C16626">
        <w:rPr>
          <w:rFonts w:eastAsia="Arial Unicode MS"/>
        </w:rPr>
        <w:t>Architectural structure of the Master Projec</w:t>
      </w:r>
      <w:r w:rsidR="000B38CB">
        <w:rPr>
          <w:rFonts w:eastAsia="Arial Unicode MS"/>
        </w:rPr>
        <w:t>t</w:t>
      </w:r>
      <w:bookmarkEnd w:id="10"/>
    </w:p>
    <w:p w14:paraId="1391FBDE" w14:textId="27D4B1B0" w:rsidR="00935DA0" w:rsidRPr="00937521" w:rsidRDefault="003A34BD" w:rsidP="00963FE9">
      <w:pPr>
        <w:rPr>
          <w:rFonts w:eastAsia="Arial Unicode MS"/>
        </w:rPr>
      </w:pPr>
      <w:r w:rsidRPr="00963FE9">
        <w:rPr>
          <w:rFonts w:eastAsia="Arial Unicode MS" w:cstheme="minorHAnsi"/>
          <w:sz w:val="18"/>
          <w:szCs w:val="18"/>
        </w:rPr>
        <w:br w:type="page"/>
      </w:r>
      <w:r w:rsidR="00C4543D">
        <w:rPr>
          <w:rFonts w:eastAsia="Arial Unicode MS"/>
        </w:rPr>
        <w:lastRenderedPageBreak/>
        <w:t>Runtime guide</w:t>
      </w:r>
      <w:r w:rsidR="00935DA0" w:rsidRPr="00937521">
        <w:rPr>
          <w:rFonts w:eastAsia="Arial Unicode MS"/>
        </w:rPr>
        <w:tab/>
      </w:r>
    </w:p>
    <w:p w14:paraId="162112BF" w14:textId="5DC0BB5F" w:rsidR="00C16626" w:rsidRDefault="00C16626" w:rsidP="00C16626">
      <w:pPr>
        <w:pStyle w:val="Heading2"/>
        <w:rPr>
          <w:rFonts w:eastAsia="Arial Unicode MS"/>
        </w:rPr>
      </w:pPr>
      <w:bookmarkStart w:id="11" w:name="_Toc133315242"/>
      <w:r w:rsidRPr="00C16626">
        <w:rPr>
          <w:rFonts w:eastAsia="Arial Unicode MS"/>
        </w:rPr>
        <w:t>Master Project Runtime Details</w:t>
      </w:r>
      <w:bookmarkEnd w:id="11"/>
    </w:p>
    <w:p w14:paraId="45E122CC" w14:textId="75AE62D0" w:rsidR="00C16626" w:rsidRDefault="00301A98" w:rsidP="00C16626">
      <w:pPr>
        <w:rPr>
          <w:rFonts w:eastAsia="Arial Unicode MS"/>
        </w:rPr>
      </w:pPr>
      <w:r w:rsidRPr="00301A98">
        <w:rPr>
          <w:rFonts w:eastAsia="Arial Unicode MS"/>
        </w:rPr>
        <w:t>Outlines the details of the automated process by filling in the table below.</w:t>
      </w:r>
    </w:p>
    <w:tbl>
      <w:tblPr>
        <w:tblStyle w:val="GridTable4-Accent2"/>
        <w:tblW w:w="0" w:type="auto"/>
        <w:tblLook w:val="04A0" w:firstRow="1" w:lastRow="0" w:firstColumn="1" w:lastColumn="0" w:noHBand="0" w:noVBand="1"/>
      </w:tblPr>
      <w:tblGrid>
        <w:gridCol w:w="3875"/>
        <w:gridCol w:w="4853"/>
      </w:tblGrid>
      <w:tr w:rsidR="00AC6887" w:rsidRPr="00D70F4B" w14:paraId="6A2E1857" w14:textId="77777777" w:rsidTr="00AC68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5BFF137" w14:textId="77777777" w:rsidR="005F105C" w:rsidRPr="005F105C" w:rsidRDefault="005F105C" w:rsidP="005F105C">
            <w:pPr>
              <w:rPr>
                <w:rFonts w:asciiTheme="majorHAnsi" w:eastAsia="Arial Unicode MS" w:hAnsiTheme="majorHAnsi" w:cstheme="majorHAnsi"/>
                <w:color w:val="FFFFFF" w:themeColor="background1"/>
                <w:szCs w:val="21"/>
              </w:rPr>
            </w:pPr>
            <w:r w:rsidRPr="005F105C">
              <w:rPr>
                <w:rFonts w:asciiTheme="majorHAnsi" w:eastAsia="Arial Unicode MS" w:hAnsiTheme="majorHAnsi" w:cstheme="majorHAnsi"/>
                <w:color w:val="FFFFFF" w:themeColor="background1"/>
                <w:szCs w:val="21"/>
              </w:rPr>
              <w:t>ITEM NAME</w:t>
            </w:r>
          </w:p>
        </w:tc>
        <w:tc>
          <w:tcPr>
            <w:tcW w:w="0" w:type="auto"/>
            <w:hideMark/>
          </w:tcPr>
          <w:p w14:paraId="2F957731" w14:textId="77777777" w:rsidR="005F105C" w:rsidRPr="005F105C" w:rsidRDefault="005F105C" w:rsidP="005F105C">
            <w:pPr>
              <w:cnfStyle w:val="100000000000" w:firstRow="1" w:lastRow="0" w:firstColumn="0" w:lastColumn="0" w:oddVBand="0" w:evenVBand="0" w:oddHBand="0" w:evenHBand="0" w:firstRowFirstColumn="0" w:firstRowLastColumn="0" w:lastRowFirstColumn="0" w:lastRowLastColumn="0"/>
              <w:rPr>
                <w:rFonts w:asciiTheme="majorHAnsi" w:eastAsia="Arial Unicode MS" w:hAnsiTheme="majorHAnsi" w:cstheme="majorHAnsi"/>
                <w:color w:val="FFFFFF" w:themeColor="background1"/>
                <w:szCs w:val="21"/>
              </w:rPr>
            </w:pPr>
            <w:r w:rsidRPr="005F105C">
              <w:rPr>
                <w:rFonts w:asciiTheme="majorHAnsi" w:eastAsia="Arial Unicode MS" w:hAnsiTheme="majorHAnsi" w:cstheme="majorHAnsi"/>
                <w:color w:val="FFFFFF" w:themeColor="background1"/>
                <w:szCs w:val="21"/>
              </w:rPr>
              <w:t>DESCRIPTION</w:t>
            </w:r>
          </w:p>
          <w:p w14:paraId="140A4CB9" w14:textId="28D53925" w:rsidR="005F105C" w:rsidRPr="00AF5437" w:rsidRDefault="005F105C" w:rsidP="005F105C">
            <w:pPr>
              <w:cnfStyle w:val="100000000000" w:firstRow="1" w:lastRow="0" w:firstColumn="0" w:lastColumn="0" w:oddVBand="0" w:evenVBand="0" w:oddHBand="0" w:evenHBand="0" w:firstRowFirstColumn="0" w:firstRowLastColumn="0" w:lastRowFirstColumn="0" w:lastRowLastColumn="0"/>
              <w:rPr>
                <w:rFonts w:asciiTheme="majorHAnsi" w:eastAsia="Arial Unicode MS" w:hAnsiTheme="majorHAnsi" w:cstheme="majorHAnsi"/>
                <w:b w:val="0"/>
                <w:i/>
                <w:color w:val="FFFFFF" w:themeColor="background1"/>
                <w:szCs w:val="21"/>
              </w:rPr>
            </w:pPr>
          </w:p>
        </w:tc>
      </w:tr>
      <w:tr w:rsidR="006712B6" w:rsidRPr="00D70F4B" w14:paraId="6D669965"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568B839" w14:textId="32FB4DE5" w:rsidR="006712B6" w:rsidRPr="0024607F" w:rsidRDefault="006712B6" w:rsidP="006712B6">
            <w:pPr>
              <w:rPr>
                <w:iCs/>
                <w:color w:val="auto"/>
              </w:rPr>
            </w:pPr>
            <w:r w:rsidRPr="0024607F">
              <w:rPr>
                <w:iCs/>
                <w:color w:val="auto"/>
              </w:rPr>
              <w:t>Production environment details</w:t>
            </w:r>
          </w:p>
        </w:tc>
        <w:tc>
          <w:tcPr>
            <w:tcW w:w="0" w:type="auto"/>
          </w:tcPr>
          <w:p w14:paraId="1D70046D" w14:textId="1C99AA92" w:rsidR="006712B6" w:rsidRPr="00101CF8" w:rsidRDefault="000B38CB" w:rsidP="006712B6">
            <w:pPr>
              <w:cnfStyle w:val="000000100000" w:firstRow="0" w:lastRow="0" w:firstColumn="0" w:lastColumn="0" w:oddVBand="0" w:evenVBand="0" w:oddHBand="1" w:evenHBand="0" w:firstRowFirstColumn="0" w:firstRowLastColumn="0" w:lastRowFirstColumn="0" w:lastRowLastColumn="0"/>
              <w:rPr>
                <w:iCs/>
                <w:color w:val="auto"/>
              </w:rPr>
            </w:pPr>
            <w:r w:rsidRPr="000B38CB">
              <w:rPr>
                <w:iCs/>
                <w:color w:val="auto"/>
              </w:rPr>
              <w:t>Running on Window Virtual Machine</w:t>
            </w:r>
          </w:p>
        </w:tc>
      </w:tr>
      <w:tr w:rsidR="00ED69C3" w:rsidRPr="00D70F4B" w14:paraId="643BF19D"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1417A2B1" w14:textId="6C27A118" w:rsidR="006712B6" w:rsidRPr="0024607F" w:rsidRDefault="006712B6" w:rsidP="006712B6">
            <w:pPr>
              <w:rPr>
                <w:iCs/>
                <w:color w:val="auto"/>
              </w:rPr>
            </w:pPr>
            <w:r w:rsidRPr="0024607F">
              <w:rPr>
                <w:iCs/>
                <w:color w:val="auto"/>
              </w:rPr>
              <w:t>Prerequisites to run</w:t>
            </w:r>
          </w:p>
        </w:tc>
        <w:tc>
          <w:tcPr>
            <w:tcW w:w="0" w:type="auto"/>
          </w:tcPr>
          <w:p w14:paraId="69C92276" w14:textId="3ACD33E8" w:rsidR="005A1FA1" w:rsidRPr="00101CF8" w:rsidRDefault="000B38CB" w:rsidP="005A1FA1">
            <w:pPr>
              <w:cnfStyle w:val="000000000000" w:firstRow="0" w:lastRow="0" w:firstColumn="0" w:lastColumn="0" w:oddVBand="0" w:evenVBand="0" w:oddHBand="0" w:evenHBand="0" w:firstRowFirstColumn="0" w:firstRowLastColumn="0" w:lastRowFirstColumn="0" w:lastRowLastColumn="0"/>
              <w:rPr>
                <w:iCs/>
                <w:color w:val="auto"/>
              </w:rPr>
            </w:pPr>
            <w:r w:rsidRPr="00101CF8">
              <w:rPr>
                <w:iCs/>
                <w:color w:val="auto"/>
              </w:rPr>
              <w:t xml:space="preserve">Input Email with </w:t>
            </w:r>
            <w:r w:rsidR="00651239">
              <w:rPr>
                <w:iCs/>
                <w:color w:val="auto"/>
              </w:rPr>
              <w:t>Excel</w:t>
            </w:r>
            <w:r w:rsidRPr="00101CF8">
              <w:rPr>
                <w:iCs/>
                <w:color w:val="auto"/>
              </w:rPr>
              <w:t xml:space="preserve"> File Attached</w:t>
            </w:r>
          </w:p>
        </w:tc>
      </w:tr>
      <w:tr w:rsidR="006712B6" w:rsidRPr="00D70F4B" w14:paraId="7BF7697C"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AB111B0" w14:textId="2CC0CEC5" w:rsidR="006712B6" w:rsidRPr="0024607F" w:rsidRDefault="006712B6" w:rsidP="006712B6">
            <w:pPr>
              <w:rPr>
                <w:iCs/>
                <w:color w:val="auto"/>
              </w:rPr>
            </w:pPr>
            <w:r w:rsidRPr="0024607F">
              <w:rPr>
                <w:iCs/>
                <w:color w:val="auto"/>
              </w:rPr>
              <w:t>Input Data</w:t>
            </w:r>
          </w:p>
        </w:tc>
        <w:tc>
          <w:tcPr>
            <w:tcW w:w="0" w:type="auto"/>
          </w:tcPr>
          <w:p w14:paraId="1D5D25B8" w14:textId="179CBAFA" w:rsidR="005A1FA1" w:rsidRPr="00101CF8" w:rsidRDefault="000B38CB" w:rsidP="005A1FA1">
            <w:pPr>
              <w:cnfStyle w:val="000000100000" w:firstRow="0" w:lastRow="0" w:firstColumn="0" w:lastColumn="0" w:oddVBand="0" w:evenVBand="0" w:oddHBand="1" w:evenHBand="0" w:firstRowFirstColumn="0" w:firstRowLastColumn="0" w:lastRowFirstColumn="0" w:lastRowLastColumn="0"/>
              <w:rPr>
                <w:iCs/>
                <w:color w:val="auto"/>
              </w:rPr>
            </w:pPr>
            <w:r w:rsidRPr="00101CF8">
              <w:rPr>
                <w:iCs/>
                <w:color w:val="auto"/>
              </w:rPr>
              <w:t xml:space="preserve">1 </w:t>
            </w:r>
            <w:r w:rsidR="005A1FA1" w:rsidRPr="00101CF8">
              <w:rPr>
                <w:iCs/>
                <w:color w:val="auto"/>
              </w:rPr>
              <w:t xml:space="preserve">valid </w:t>
            </w:r>
            <w:r w:rsidR="00651239">
              <w:rPr>
                <w:iCs/>
                <w:color w:val="auto"/>
              </w:rPr>
              <w:t xml:space="preserve">Excel </w:t>
            </w:r>
            <w:r w:rsidR="005A1FA1" w:rsidRPr="00101CF8">
              <w:rPr>
                <w:iCs/>
                <w:color w:val="auto"/>
              </w:rPr>
              <w:t xml:space="preserve"> files</w:t>
            </w:r>
          </w:p>
          <w:p w14:paraId="26007E3B" w14:textId="513E453C" w:rsidR="006712B6" w:rsidRPr="00101CF8" w:rsidRDefault="00651239" w:rsidP="005A1FA1">
            <w:pPr>
              <w:cnfStyle w:val="000000100000" w:firstRow="0" w:lastRow="0" w:firstColumn="0" w:lastColumn="0" w:oddVBand="0" w:evenVBand="0" w:oddHBand="1" w:evenHBand="0" w:firstRowFirstColumn="0" w:firstRowLastColumn="0" w:lastRowFirstColumn="0" w:lastRowLastColumn="0"/>
              <w:rPr>
                <w:iCs/>
                <w:color w:val="auto"/>
              </w:rPr>
            </w:pPr>
            <w:r>
              <w:rPr>
                <w:iCs/>
                <w:color w:val="auto"/>
              </w:rPr>
              <w:t>Password Reset</w:t>
            </w:r>
            <w:r w:rsidR="000B38CB" w:rsidRPr="00101CF8">
              <w:rPr>
                <w:iCs/>
                <w:color w:val="auto"/>
              </w:rPr>
              <w:t xml:space="preserve"> Application</w:t>
            </w:r>
          </w:p>
        </w:tc>
      </w:tr>
      <w:tr w:rsidR="00ED69C3" w:rsidRPr="00D70F4B" w14:paraId="4F0F5A66"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5D96A1E5" w14:textId="209EDF88" w:rsidR="006712B6" w:rsidRPr="0024607F" w:rsidRDefault="006712B6" w:rsidP="006712B6">
            <w:pPr>
              <w:rPr>
                <w:iCs/>
                <w:color w:val="auto"/>
              </w:rPr>
            </w:pPr>
            <w:r w:rsidRPr="0024607F">
              <w:rPr>
                <w:iCs/>
                <w:color w:val="auto"/>
              </w:rPr>
              <w:t>Expected output</w:t>
            </w:r>
          </w:p>
        </w:tc>
        <w:tc>
          <w:tcPr>
            <w:tcW w:w="0" w:type="auto"/>
          </w:tcPr>
          <w:p w14:paraId="76CDC519" w14:textId="34B62B6D" w:rsidR="006712B6" w:rsidRPr="00101CF8" w:rsidRDefault="00651239" w:rsidP="006712B6">
            <w:pPr>
              <w:cnfStyle w:val="000000000000" w:firstRow="0" w:lastRow="0" w:firstColumn="0" w:lastColumn="0" w:oddVBand="0" w:evenVBand="0" w:oddHBand="0" w:evenHBand="0" w:firstRowFirstColumn="0" w:firstRowLastColumn="0" w:lastRowFirstColumn="0" w:lastRowLastColumn="0"/>
              <w:rPr>
                <w:iCs/>
                <w:color w:val="auto"/>
              </w:rPr>
            </w:pPr>
            <w:r>
              <w:rPr>
                <w:iCs/>
                <w:color w:val="auto"/>
              </w:rPr>
              <w:t xml:space="preserve">Out Email with the Temp </w:t>
            </w:r>
            <w:proofErr w:type="spellStart"/>
            <w:r>
              <w:rPr>
                <w:iCs/>
                <w:color w:val="auto"/>
              </w:rPr>
              <w:t>passscode</w:t>
            </w:r>
            <w:proofErr w:type="spellEnd"/>
          </w:p>
        </w:tc>
      </w:tr>
      <w:tr w:rsidR="006712B6" w:rsidRPr="00D70F4B" w14:paraId="0A28F42F"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B0BE0E3" w14:textId="0FBCF776" w:rsidR="006712B6" w:rsidRPr="0024607F" w:rsidRDefault="006712B6" w:rsidP="006712B6">
            <w:pPr>
              <w:rPr>
                <w:iCs/>
                <w:color w:val="auto"/>
              </w:rPr>
            </w:pPr>
            <w:r w:rsidRPr="0024607F">
              <w:rPr>
                <w:iCs/>
                <w:color w:val="auto"/>
              </w:rPr>
              <w:t>How to start the automated process</w:t>
            </w:r>
          </w:p>
        </w:tc>
        <w:tc>
          <w:tcPr>
            <w:tcW w:w="0" w:type="auto"/>
          </w:tcPr>
          <w:p w14:paraId="31BF122C" w14:textId="3A0C1119" w:rsidR="006712B6" w:rsidRPr="00101CF8" w:rsidRDefault="000B38CB" w:rsidP="006712B6">
            <w:pPr>
              <w:cnfStyle w:val="000000100000" w:firstRow="0" w:lastRow="0" w:firstColumn="0" w:lastColumn="0" w:oddVBand="0" w:evenVBand="0" w:oddHBand="1" w:evenHBand="0" w:firstRowFirstColumn="0" w:firstRowLastColumn="0" w:lastRowFirstColumn="0" w:lastRowLastColumn="0"/>
              <w:rPr>
                <w:iCs/>
                <w:color w:val="auto"/>
              </w:rPr>
            </w:pPr>
            <w:r w:rsidRPr="00101CF8">
              <w:rPr>
                <w:iCs/>
                <w:color w:val="auto"/>
              </w:rPr>
              <w:t>Schedule from Orchestrator</w:t>
            </w:r>
          </w:p>
        </w:tc>
      </w:tr>
      <w:tr w:rsidR="00ED69C3" w:rsidRPr="00D70F4B" w14:paraId="30380A0A"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602C6C84" w14:textId="50203F00" w:rsidR="006712B6" w:rsidRPr="0024607F" w:rsidRDefault="006712B6" w:rsidP="006712B6">
            <w:pPr>
              <w:rPr>
                <w:iCs/>
                <w:color w:val="auto"/>
              </w:rPr>
            </w:pPr>
            <w:r w:rsidRPr="0024607F">
              <w:rPr>
                <w:iCs/>
                <w:color w:val="auto"/>
              </w:rPr>
              <w:t>Reporting</w:t>
            </w:r>
          </w:p>
        </w:tc>
        <w:tc>
          <w:tcPr>
            <w:tcW w:w="0" w:type="auto"/>
            <w:hideMark/>
          </w:tcPr>
          <w:p w14:paraId="234BDBB2" w14:textId="2395F3A2" w:rsidR="006712B6" w:rsidRPr="00101CF8" w:rsidRDefault="000B38CB" w:rsidP="006712B6">
            <w:pPr>
              <w:cnfStyle w:val="000000000000" w:firstRow="0" w:lastRow="0" w:firstColumn="0" w:lastColumn="0" w:oddVBand="0" w:evenVBand="0" w:oddHBand="0" w:evenHBand="0" w:firstRowFirstColumn="0" w:firstRowLastColumn="0" w:lastRowFirstColumn="0" w:lastRowLastColumn="0"/>
              <w:rPr>
                <w:iCs/>
                <w:color w:val="auto"/>
              </w:rPr>
            </w:pPr>
            <w:r>
              <w:rPr>
                <w:iCs/>
                <w:color w:val="auto"/>
              </w:rPr>
              <w:t>Orchestrator Logs</w:t>
            </w:r>
          </w:p>
        </w:tc>
      </w:tr>
      <w:tr w:rsidR="006712B6" w:rsidRPr="00D70F4B" w14:paraId="21440C8F"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1E762E3" w14:textId="00F59D0C" w:rsidR="006712B6" w:rsidRPr="0024607F" w:rsidRDefault="006712B6" w:rsidP="006712B6">
            <w:pPr>
              <w:rPr>
                <w:iCs/>
                <w:color w:val="auto"/>
              </w:rPr>
            </w:pPr>
            <w:r w:rsidRPr="0024607F">
              <w:rPr>
                <w:iCs/>
                <w:color w:val="auto"/>
              </w:rPr>
              <w:t>(queues reporting, Kibana or another platform)</w:t>
            </w:r>
          </w:p>
        </w:tc>
        <w:tc>
          <w:tcPr>
            <w:tcW w:w="0" w:type="auto"/>
          </w:tcPr>
          <w:p w14:paraId="64C98018" w14:textId="7F51126B" w:rsidR="006712B6" w:rsidRPr="00101CF8" w:rsidRDefault="000B38CB" w:rsidP="006712B6">
            <w:pPr>
              <w:cnfStyle w:val="000000100000" w:firstRow="0" w:lastRow="0" w:firstColumn="0" w:lastColumn="0" w:oddVBand="0" w:evenVBand="0" w:oddHBand="1" w:evenHBand="0" w:firstRowFirstColumn="0" w:firstRowLastColumn="0" w:lastRowFirstColumn="0" w:lastRowLastColumn="0"/>
              <w:rPr>
                <w:iCs/>
                <w:color w:val="auto"/>
              </w:rPr>
            </w:pPr>
            <w:r w:rsidRPr="00101CF8">
              <w:rPr>
                <w:iCs/>
                <w:color w:val="auto"/>
              </w:rPr>
              <w:t>NA</w:t>
            </w:r>
          </w:p>
        </w:tc>
      </w:tr>
      <w:tr w:rsidR="00ED69C3" w:rsidRPr="00D70F4B" w14:paraId="5E3337ED"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5B641A36" w14:textId="5881FB40" w:rsidR="005A1FA1" w:rsidRPr="0024607F" w:rsidRDefault="005A1FA1" w:rsidP="005A1FA1">
            <w:pPr>
              <w:rPr>
                <w:iCs/>
                <w:color w:val="auto"/>
              </w:rPr>
            </w:pPr>
            <w:r w:rsidRPr="0024607F">
              <w:rPr>
                <w:iCs/>
                <w:color w:val="auto"/>
              </w:rPr>
              <w:t>How is Orchestrator used?</w:t>
            </w:r>
          </w:p>
        </w:tc>
        <w:tc>
          <w:tcPr>
            <w:tcW w:w="0" w:type="auto"/>
            <w:hideMark/>
          </w:tcPr>
          <w:p w14:paraId="1CC8CB7D" w14:textId="13558A98" w:rsidR="005A1FA1" w:rsidRPr="00101CF8" w:rsidRDefault="005A1FA1" w:rsidP="005A1FA1">
            <w:pPr>
              <w:cnfStyle w:val="000000000000" w:firstRow="0" w:lastRow="0" w:firstColumn="0" w:lastColumn="0" w:oddVBand="0" w:evenVBand="0" w:oddHBand="0" w:evenHBand="0" w:firstRowFirstColumn="0" w:firstRowLastColumn="0" w:lastRowFirstColumn="0" w:lastRowLastColumn="0"/>
              <w:rPr>
                <w:iCs/>
                <w:color w:val="auto"/>
              </w:rPr>
            </w:pPr>
            <w:r w:rsidRPr="000B38CB">
              <w:rPr>
                <w:iCs/>
                <w:color w:val="auto"/>
              </w:rPr>
              <w:t xml:space="preserve">The process will be </w:t>
            </w:r>
            <w:r w:rsidR="000B38CB">
              <w:rPr>
                <w:iCs/>
                <w:color w:val="auto"/>
              </w:rPr>
              <w:t>schedules</w:t>
            </w:r>
            <w:r w:rsidRPr="000B38CB">
              <w:rPr>
                <w:iCs/>
                <w:color w:val="auto"/>
              </w:rPr>
              <w:t xml:space="preserve"> from orchestrator server (</w:t>
            </w:r>
            <w:r w:rsidR="00F93487">
              <w:rPr>
                <w:iCs/>
                <w:color w:val="auto"/>
              </w:rPr>
              <w:t>cloud</w:t>
            </w:r>
            <w:r w:rsidRPr="000B38CB">
              <w:rPr>
                <w:iCs/>
                <w:color w:val="auto"/>
              </w:rPr>
              <w:t>.uipath.com)</w:t>
            </w:r>
          </w:p>
        </w:tc>
      </w:tr>
      <w:tr w:rsidR="005A1FA1" w:rsidRPr="00D70F4B" w14:paraId="0DA6B56B" w14:textId="77777777" w:rsidTr="005A1F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DF55DCE" w14:textId="64C028E7" w:rsidR="005A1FA1" w:rsidRPr="0024607F" w:rsidRDefault="005A1FA1" w:rsidP="005A1FA1">
            <w:pPr>
              <w:rPr>
                <w:iCs/>
                <w:color w:val="auto"/>
              </w:rPr>
            </w:pPr>
            <w:r w:rsidRPr="0024607F">
              <w:rPr>
                <w:iCs/>
                <w:color w:val="auto"/>
              </w:rPr>
              <w:t>Password policies</w:t>
            </w:r>
          </w:p>
        </w:tc>
        <w:tc>
          <w:tcPr>
            <w:tcW w:w="0" w:type="auto"/>
          </w:tcPr>
          <w:p w14:paraId="59117447" w14:textId="44D8ED97" w:rsidR="005A1FA1" w:rsidRPr="00101CF8" w:rsidRDefault="005A1FA1" w:rsidP="005A1FA1">
            <w:pPr>
              <w:cnfStyle w:val="000000100000" w:firstRow="0" w:lastRow="0" w:firstColumn="0" w:lastColumn="0" w:oddVBand="0" w:evenVBand="0" w:oddHBand="1" w:evenHBand="0" w:firstRowFirstColumn="0" w:firstRowLastColumn="0" w:lastRowFirstColumn="0" w:lastRowLastColumn="0"/>
              <w:rPr>
                <w:iCs/>
                <w:color w:val="auto"/>
              </w:rPr>
            </w:pPr>
          </w:p>
        </w:tc>
      </w:tr>
      <w:tr w:rsidR="00ED69C3" w:rsidRPr="00D70F4B" w14:paraId="7FEDA94A"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4F8A7361" w14:textId="12F6B064" w:rsidR="005A1FA1" w:rsidRPr="0024607F" w:rsidRDefault="005A1FA1" w:rsidP="005A1FA1">
            <w:pPr>
              <w:rPr>
                <w:iCs/>
                <w:color w:val="auto"/>
              </w:rPr>
            </w:pPr>
            <w:r w:rsidRPr="0024607F">
              <w:rPr>
                <w:iCs/>
                <w:color w:val="auto"/>
              </w:rPr>
              <w:t>(mention any specific compliance requests)</w:t>
            </w:r>
          </w:p>
        </w:tc>
        <w:tc>
          <w:tcPr>
            <w:tcW w:w="0" w:type="auto"/>
            <w:hideMark/>
          </w:tcPr>
          <w:p w14:paraId="0D794235" w14:textId="7F379B80" w:rsidR="005A1FA1" w:rsidRPr="00101CF8" w:rsidRDefault="005A1FA1" w:rsidP="005A1FA1">
            <w:pPr>
              <w:cnfStyle w:val="000000000000" w:firstRow="0" w:lastRow="0" w:firstColumn="0" w:lastColumn="0" w:oddVBand="0" w:evenVBand="0" w:oddHBand="0" w:evenHBand="0" w:firstRowFirstColumn="0" w:firstRowLastColumn="0" w:lastRowFirstColumn="0" w:lastRowLastColumn="0"/>
              <w:rPr>
                <w:iCs/>
                <w:color w:val="auto"/>
              </w:rPr>
            </w:pPr>
            <w:r w:rsidRPr="000B38CB">
              <w:rPr>
                <w:iCs/>
                <w:color w:val="auto"/>
              </w:rPr>
              <w:t>Orchestrator logs.</w:t>
            </w:r>
          </w:p>
        </w:tc>
      </w:tr>
      <w:tr w:rsidR="005A1FA1" w:rsidRPr="00D70F4B" w14:paraId="62FF79B6"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B848B5E" w14:textId="62578360" w:rsidR="005A1FA1" w:rsidRPr="0024607F" w:rsidRDefault="005A1FA1" w:rsidP="005A1FA1">
            <w:pPr>
              <w:rPr>
                <w:iCs/>
                <w:color w:val="auto"/>
              </w:rPr>
            </w:pPr>
            <w:r w:rsidRPr="0024607F">
              <w:rPr>
                <w:iCs/>
                <w:color w:val="auto"/>
              </w:rPr>
              <w:t>Stored credentials</w:t>
            </w:r>
          </w:p>
        </w:tc>
        <w:tc>
          <w:tcPr>
            <w:tcW w:w="0" w:type="auto"/>
            <w:hideMark/>
          </w:tcPr>
          <w:p w14:paraId="06E38F5C" w14:textId="53B29DE4" w:rsidR="005A1FA1" w:rsidRPr="00101CF8" w:rsidRDefault="005A1FA1" w:rsidP="005A1FA1">
            <w:pPr>
              <w:cnfStyle w:val="000000100000" w:firstRow="0" w:lastRow="0" w:firstColumn="0" w:lastColumn="0" w:oddVBand="0" w:evenVBand="0" w:oddHBand="1" w:evenHBand="0" w:firstRowFirstColumn="0" w:firstRowLastColumn="0" w:lastRowFirstColumn="0" w:lastRowLastColumn="0"/>
              <w:rPr>
                <w:iCs/>
                <w:color w:val="auto"/>
              </w:rPr>
            </w:pPr>
            <w:r w:rsidRPr="000B38CB">
              <w:rPr>
                <w:iCs/>
                <w:color w:val="auto"/>
              </w:rPr>
              <w:t>Orchestrator used for scheduling and asset passwords.</w:t>
            </w:r>
          </w:p>
        </w:tc>
      </w:tr>
      <w:tr w:rsidR="005A1FA1" w:rsidRPr="00D70F4B" w14:paraId="6F99CB96"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47CC29F1" w14:textId="46FB29A6" w:rsidR="005A1FA1" w:rsidRPr="0024607F" w:rsidRDefault="005A1FA1" w:rsidP="005A1FA1">
            <w:pPr>
              <w:rPr>
                <w:iCs/>
                <w:color w:val="auto"/>
              </w:rPr>
            </w:pPr>
            <w:r w:rsidRPr="0024607F">
              <w:rPr>
                <w:iCs/>
                <w:color w:val="auto"/>
              </w:rPr>
              <w:t>List of queues names</w:t>
            </w:r>
          </w:p>
        </w:tc>
        <w:tc>
          <w:tcPr>
            <w:tcW w:w="0" w:type="auto"/>
            <w:hideMark/>
          </w:tcPr>
          <w:p w14:paraId="7E71D232" w14:textId="090E65F4" w:rsidR="005A1FA1" w:rsidRPr="00101CF8" w:rsidRDefault="00651239" w:rsidP="005A1FA1">
            <w:pPr>
              <w:cnfStyle w:val="000000000000" w:firstRow="0" w:lastRow="0" w:firstColumn="0" w:lastColumn="0" w:oddVBand="0" w:evenVBand="0" w:oddHBand="0" w:evenHBand="0" w:firstRowFirstColumn="0" w:firstRowLastColumn="0" w:lastRowFirstColumn="0" w:lastRowLastColumn="0"/>
              <w:rPr>
                <w:iCs/>
                <w:color w:val="auto"/>
              </w:rPr>
            </w:pPr>
            <w:proofErr w:type="spellStart"/>
            <w:r>
              <w:rPr>
                <w:iCs/>
                <w:color w:val="auto"/>
              </w:rPr>
              <w:t>PasswordResest</w:t>
            </w:r>
            <w:proofErr w:type="spellEnd"/>
          </w:p>
        </w:tc>
      </w:tr>
      <w:tr w:rsidR="00ED69C3" w:rsidRPr="00D70F4B" w14:paraId="3924CC79"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87BCDCB" w14:textId="15F0556A" w:rsidR="005A1FA1" w:rsidRPr="0024607F" w:rsidRDefault="005A1FA1" w:rsidP="005A1FA1">
            <w:pPr>
              <w:rPr>
                <w:iCs/>
                <w:color w:val="auto"/>
              </w:rPr>
            </w:pPr>
            <w:r w:rsidRPr="0024607F">
              <w:rPr>
                <w:iCs/>
                <w:color w:val="auto"/>
              </w:rPr>
              <w:t xml:space="preserve">(Naming convention: </w:t>
            </w:r>
            <w:proofErr w:type="spellStart"/>
            <w:r w:rsidRPr="0024607F">
              <w:rPr>
                <w:iCs/>
                <w:color w:val="auto"/>
              </w:rPr>
              <w:t>ProcessName_QueueName</w:t>
            </w:r>
            <w:proofErr w:type="spellEnd"/>
            <w:r w:rsidRPr="0024607F">
              <w:rPr>
                <w:iCs/>
                <w:color w:val="auto"/>
              </w:rPr>
              <w:t>)</w:t>
            </w:r>
          </w:p>
        </w:tc>
        <w:tc>
          <w:tcPr>
            <w:tcW w:w="0" w:type="auto"/>
            <w:hideMark/>
          </w:tcPr>
          <w:p w14:paraId="2092C1E2" w14:textId="61ECC4C6" w:rsidR="005A1FA1" w:rsidRPr="00101CF8" w:rsidRDefault="00F93487" w:rsidP="005A1FA1">
            <w:pPr>
              <w:cnfStyle w:val="000000100000" w:firstRow="0" w:lastRow="0" w:firstColumn="0" w:lastColumn="0" w:oddVBand="0" w:evenVBand="0" w:oddHBand="1" w:evenHBand="0" w:firstRowFirstColumn="0" w:firstRowLastColumn="0" w:lastRowFirstColumn="0" w:lastRowLastColumn="0"/>
              <w:rPr>
                <w:iCs/>
                <w:color w:val="auto"/>
              </w:rPr>
            </w:pPr>
            <w:r w:rsidRPr="00101CF8">
              <w:rPr>
                <w:iCs/>
                <w:color w:val="auto"/>
              </w:rPr>
              <w:t>NA</w:t>
            </w:r>
          </w:p>
        </w:tc>
      </w:tr>
      <w:tr w:rsidR="005A1FA1" w:rsidRPr="00D70F4B" w14:paraId="5AB40DC1"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4CAFED73" w14:textId="17F79F86" w:rsidR="005A1FA1" w:rsidRPr="0024607F" w:rsidRDefault="005A1FA1" w:rsidP="005A1FA1">
            <w:pPr>
              <w:rPr>
                <w:iCs/>
                <w:color w:val="auto"/>
              </w:rPr>
            </w:pPr>
            <w:r w:rsidRPr="0024607F">
              <w:rPr>
                <w:iCs/>
                <w:color w:val="auto"/>
              </w:rPr>
              <w:t>Schedule Details</w:t>
            </w:r>
          </w:p>
        </w:tc>
        <w:tc>
          <w:tcPr>
            <w:tcW w:w="0" w:type="auto"/>
            <w:hideMark/>
          </w:tcPr>
          <w:p w14:paraId="14354566" w14:textId="4C6364D4" w:rsidR="005A1FA1" w:rsidRPr="00101CF8" w:rsidRDefault="00651239" w:rsidP="005A1FA1">
            <w:pPr>
              <w:cnfStyle w:val="000000000000" w:firstRow="0" w:lastRow="0" w:firstColumn="0" w:lastColumn="0" w:oddVBand="0" w:evenVBand="0" w:oddHBand="0" w:evenHBand="0" w:firstRowFirstColumn="0" w:firstRowLastColumn="0" w:lastRowFirstColumn="0" w:lastRowLastColumn="0"/>
              <w:rPr>
                <w:iCs/>
                <w:color w:val="auto"/>
              </w:rPr>
            </w:pPr>
            <w:r>
              <w:rPr>
                <w:iCs/>
                <w:color w:val="auto"/>
              </w:rPr>
              <w:t>Time and Queue Triggers</w:t>
            </w:r>
          </w:p>
        </w:tc>
      </w:tr>
      <w:tr w:rsidR="00ED69C3" w:rsidRPr="00D70F4B" w14:paraId="5740AFDD" w14:textId="77777777" w:rsidTr="00AC68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0F250EB" w14:textId="77777777" w:rsidR="005A1FA1" w:rsidRPr="0024607F" w:rsidRDefault="005A1FA1" w:rsidP="005A1FA1">
            <w:pPr>
              <w:rPr>
                <w:iCs/>
                <w:color w:val="auto"/>
              </w:rPr>
            </w:pPr>
            <w:r w:rsidRPr="0024607F">
              <w:rPr>
                <w:iCs/>
                <w:color w:val="auto"/>
              </w:rPr>
              <w:t>Multiple Resolutions Supported?</w:t>
            </w:r>
          </w:p>
          <w:p w14:paraId="48808BB1" w14:textId="7AB536F5" w:rsidR="005A1FA1" w:rsidRPr="0024607F" w:rsidRDefault="005A1FA1" w:rsidP="005A1FA1">
            <w:pPr>
              <w:rPr>
                <w:iCs/>
                <w:color w:val="auto"/>
              </w:rPr>
            </w:pPr>
            <w:r w:rsidRPr="0024607F">
              <w:rPr>
                <w:iCs/>
                <w:color w:val="auto"/>
              </w:rPr>
              <w:t>(in case of image automation / Citrix and VDI)</w:t>
            </w:r>
          </w:p>
        </w:tc>
        <w:tc>
          <w:tcPr>
            <w:tcW w:w="0" w:type="auto"/>
            <w:hideMark/>
          </w:tcPr>
          <w:p w14:paraId="067BD255" w14:textId="52A746C1" w:rsidR="005A1FA1" w:rsidRPr="00101CF8" w:rsidRDefault="00F93487" w:rsidP="005A1FA1">
            <w:pPr>
              <w:cnfStyle w:val="000000100000" w:firstRow="0" w:lastRow="0" w:firstColumn="0" w:lastColumn="0" w:oddVBand="0" w:evenVBand="0" w:oddHBand="1" w:evenHBand="0" w:firstRowFirstColumn="0" w:firstRowLastColumn="0" w:lastRowFirstColumn="0" w:lastRowLastColumn="0"/>
              <w:rPr>
                <w:iCs/>
                <w:color w:val="auto"/>
              </w:rPr>
            </w:pPr>
            <w:r w:rsidRPr="00101CF8">
              <w:rPr>
                <w:iCs/>
                <w:color w:val="auto"/>
              </w:rPr>
              <w:t>NA</w:t>
            </w:r>
          </w:p>
        </w:tc>
      </w:tr>
      <w:tr w:rsidR="005A1FA1" w:rsidRPr="00D70F4B" w14:paraId="2FAEFAA3" w14:textId="77777777" w:rsidTr="00AC6887">
        <w:tc>
          <w:tcPr>
            <w:cnfStyle w:val="001000000000" w:firstRow="0" w:lastRow="0" w:firstColumn="1" w:lastColumn="0" w:oddVBand="0" w:evenVBand="0" w:oddHBand="0" w:evenHBand="0" w:firstRowFirstColumn="0" w:firstRowLastColumn="0" w:lastRowFirstColumn="0" w:lastRowLastColumn="0"/>
            <w:tcW w:w="0" w:type="auto"/>
            <w:hideMark/>
          </w:tcPr>
          <w:p w14:paraId="5A10B859" w14:textId="5E9821F5" w:rsidR="005A1FA1" w:rsidRPr="0024607F" w:rsidRDefault="005A1FA1" w:rsidP="005A1FA1">
            <w:pPr>
              <w:rPr>
                <w:iCs/>
                <w:color w:val="auto"/>
              </w:rPr>
            </w:pPr>
            <w:r w:rsidRPr="0024607F">
              <w:rPr>
                <w:iCs/>
                <w:color w:val="auto"/>
              </w:rPr>
              <w:t>Recommended Resolution</w:t>
            </w:r>
          </w:p>
        </w:tc>
        <w:tc>
          <w:tcPr>
            <w:tcW w:w="0" w:type="auto"/>
            <w:hideMark/>
          </w:tcPr>
          <w:p w14:paraId="4E7D1582" w14:textId="05039D36" w:rsidR="005A1FA1" w:rsidRPr="00101CF8" w:rsidRDefault="00F93487" w:rsidP="005A1FA1">
            <w:pPr>
              <w:cnfStyle w:val="000000000000" w:firstRow="0" w:lastRow="0" w:firstColumn="0" w:lastColumn="0" w:oddVBand="0" w:evenVBand="0" w:oddHBand="0" w:evenHBand="0" w:firstRowFirstColumn="0" w:firstRowLastColumn="0" w:lastRowFirstColumn="0" w:lastRowLastColumn="0"/>
              <w:rPr>
                <w:iCs/>
                <w:color w:val="auto"/>
              </w:rPr>
            </w:pPr>
            <w:r w:rsidRPr="00101CF8">
              <w:rPr>
                <w:iCs/>
                <w:color w:val="auto"/>
              </w:rPr>
              <w:t>NA</w:t>
            </w:r>
          </w:p>
        </w:tc>
      </w:tr>
    </w:tbl>
    <w:p w14:paraId="3E11BE6C" w14:textId="77777777" w:rsidR="005F105C" w:rsidRPr="00C16626" w:rsidRDefault="005F105C" w:rsidP="00C16626"/>
    <w:p w14:paraId="225080B6" w14:textId="3936269B" w:rsidR="00935DA0" w:rsidRDefault="00AA0E4B" w:rsidP="000833E6">
      <w:pPr>
        <w:pStyle w:val="Heading2"/>
        <w:rPr>
          <w:rFonts w:eastAsia="Arial Unicode MS"/>
        </w:rPr>
      </w:pPr>
      <w:bookmarkStart w:id="12" w:name="_Toc133315243"/>
      <w:r>
        <w:rPr>
          <w:rFonts w:eastAsia="Arial Unicode MS"/>
        </w:rPr>
        <w:t>Password Reset</w:t>
      </w:r>
      <w:r w:rsidR="00101CF8">
        <w:rPr>
          <w:rFonts w:eastAsia="Arial Unicode MS"/>
        </w:rPr>
        <w:t xml:space="preserve"> Application</w:t>
      </w:r>
      <w:bookmarkEnd w:id="12"/>
    </w:p>
    <w:tbl>
      <w:tblPr>
        <w:tblStyle w:val="GridTable4-Accent2"/>
        <w:tblW w:w="0" w:type="auto"/>
        <w:tblCellMar>
          <w:top w:w="72" w:type="dxa"/>
          <w:left w:w="72" w:type="dxa"/>
          <w:bottom w:w="72" w:type="dxa"/>
          <w:right w:w="72" w:type="dxa"/>
        </w:tblCellMar>
        <w:tblLook w:val="04A0" w:firstRow="1" w:lastRow="0" w:firstColumn="1" w:lastColumn="0" w:noHBand="0" w:noVBand="1"/>
      </w:tblPr>
      <w:tblGrid>
        <w:gridCol w:w="3683"/>
        <w:gridCol w:w="5045"/>
      </w:tblGrid>
      <w:tr w:rsidR="00B6267F" w:rsidRPr="005752DD" w14:paraId="0D79F705" w14:textId="77777777" w:rsidTr="00EC6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6558FA" w14:textId="77777777" w:rsidR="00ED69C3" w:rsidRPr="00B6267F" w:rsidRDefault="00ED69C3" w:rsidP="00B6267F">
            <w:pPr>
              <w:rPr>
                <w:rFonts w:asciiTheme="majorHAnsi" w:eastAsia="Arial Unicode MS" w:hAnsiTheme="majorHAnsi" w:cstheme="majorHAnsi"/>
                <w:color w:val="FFFFFF" w:themeColor="background1"/>
                <w:sz w:val="18"/>
                <w:szCs w:val="21"/>
              </w:rPr>
            </w:pPr>
            <w:r w:rsidRPr="00B6267F">
              <w:rPr>
                <w:rFonts w:asciiTheme="majorHAnsi" w:eastAsia="Arial Unicode MS" w:hAnsiTheme="majorHAnsi" w:cstheme="majorHAnsi"/>
                <w:color w:val="FFFFFF" w:themeColor="background1"/>
                <w:sz w:val="18"/>
                <w:szCs w:val="21"/>
              </w:rPr>
              <w:t>ITEM NAME</w:t>
            </w:r>
          </w:p>
        </w:tc>
        <w:tc>
          <w:tcPr>
            <w:tcW w:w="0" w:type="auto"/>
            <w:hideMark/>
          </w:tcPr>
          <w:p w14:paraId="3B13443D" w14:textId="77777777" w:rsidR="00ED69C3" w:rsidRPr="00B6267F" w:rsidRDefault="00ED69C3" w:rsidP="00B6267F">
            <w:pPr>
              <w:cnfStyle w:val="100000000000" w:firstRow="1" w:lastRow="0" w:firstColumn="0" w:lastColumn="0" w:oddVBand="0" w:evenVBand="0" w:oddHBand="0" w:evenHBand="0" w:firstRowFirstColumn="0" w:firstRowLastColumn="0" w:lastRowFirstColumn="0" w:lastRowLastColumn="0"/>
              <w:rPr>
                <w:rFonts w:asciiTheme="majorHAnsi" w:eastAsia="Arial Unicode MS" w:hAnsiTheme="majorHAnsi" w:cstheme="majorHAnsi"/>
                <w:color w:val="FFFFFF" w:themeColor="background1"/>
                <w:sz w:val="18"/>
                <w:szCs w:val="21"/>
              </w:rPr>
            </w:pPr>
            <w:r w:rsidRPr="00B6267F">
              <w:rPr>
                <w:rFonts w:asciiTheme="majorHAnsi" w:eastAsia="Arial Unicode MS" w:hAnsiTheme="majorHAnsi" w:cstheme="majorHAnsi"/>
                <w:color w:val="FFFFFF" w:themeColor="background1"/>
                <w:sz w:val="18"/>
                <w:szCs w:val="21"/>
              </w:rPr>
              <w:t>DESCRIPTION</w:t>
            </w:r>
          </w:p>
          <w:p w14:paraId="6D2DB4B2" w14:textId="5B3CBDD6" w:rsidR="00ED69C3" w:rsidRPr="00B6267F" w:rsidRDefault="00ED69C3" w:rsidP="00B6267F">
            <w:pPr>
              <w:cnfStyle w:val="100000000000" w:firstRow="1" w:lastRow="0" w:firstColumn="0" w:lastColumn="0" w:oddVBand="0" w:evenVBand="0" w:oddHBand="0" w:evenHBand="0" w:firstRowFirstColumn="0" w:firstRowLastColumn="0" w:lastRowFirstColumn="0" w:lastRowLastColumn="0"/>
              <w:rPr>
                <w:rFonts w:asciiTheme="majorHAnsi" w:eastAsia="Arial Unicode MS" w:hAnsiTheme="majorHAnsi" w:cstheme="majorHAnsi"/>
                <w:b w:val="0"/>
                <w:i/>
                <w:color w:val="FFFFFF" w:themeColor="background1"/>
                <w:sz w:val="18"/>
                <w:szCs w:val="21"/>
              </w:rPr>
            </w:pPr>
          </w:p>
        </w:tc>
      </w:tr>
      <w:tr w:rsidR="00B6267F" w:rsidRPr="005752DD" w14:paraId="305BC80B" w14:textId="77777777" w:rsidTr="00EC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06C3EB" w14:textId="77777777" w:rsidR="00B6267F"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 xml:space="preserve">Environment used for development </w:t>
            </w:r>
          </w:p>
          <w:p w14:paraId="57E2BCA4" w14:textId="1096D63B" w:rsidR="00ED69C3"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 xml:space="preserve">(name, location, configuration details </w:t>
            </w:r>
            <w:proofErr w:type="spellStart"/>
            <w:r w:rsidRPr="0095623F">
              <w:rPr>
                <w:rFonts w:asciiTheme="majorHAnsi" w:eastAsia="Arial Unicode MS" w:hAnsiTheme="majorHAnsi" w:cstheme="majorHAnsi"/>
                <w:color w:val="auto"/>
                <w:sz w:val="18"/>
                <w:szCs w:val="21"/>
              </w:rPr>
              <w:t>etc</w:t>
            </w:r>
            <w:proofErr w:type="spellEnd"/>
            <w:r w:rsidRPr="0095623F">
              <w:rPr>
                <w:rFonts w:asciiTheme="majorHAnsi" w:eastAsia="Arial Unicode MS" w:hAnsiTheme="majorHAnsi" w:cstheme="majorHAnsi"/>
                <w:color w:val="auto"/>
                <w:sz w:val="18"/>
                <w:szCs w:val="21"/>
              </w:rPr>
              <w:t>)</w:t>
            </w:r>
          </w:p>
        </w:tc>
        <w:tc>
          <w:tcPr>
            <w:tcW w:w="0" w:type="auto"/>
            <w:hideMark/>
          </w:tcPr>
          <w:p w14:paraId="306BBDC4" w14:textId="4B686758" w:rsidR="00ED69C3" w:rsidRPr="0095623F" w:rsidRDefault="00101CF8" w:rsidP="00B6267F">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Windows VM</w:t>
            </w:r>
          </w:p>
        </w:tc>
      </w:tr>
      <w:tr w:rsidR="00EC6F15" w:rsidRPr="005752DD" w14:paraId="662659A3" w14:textId="77777777" w:rsidTr="00EC6F15">
        <w:tc>
          <w:tcPr>
            <w:cnfStyle w:val="001000000000" w:firstRow="0" w:lastRow="0" w:firstColumn="1" w:lastColumn="0" w:oddVBand="0" w:evenVBand="0" w:oddHBand="0" w:evenHBand="0" w:firstRowFirstColumn="0" w:firstRowLastColumn="0" w:lastRowFirstColumn="0" w:lastRowLastColumn="0"/>
            <w:tcW w:w="0" w:type="auto"/>
            <w:hideMark/>
          </w:tcPr>
          <w:p w14:paraId="16B9F147" w14:textId="77777777" w:rsidR="00B6267F"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Environment prerequisites</w:t>
            </w:r>
          </w:p>
          <w:p w14:paraId="079E9E74" w14:textId="7669E23E" w:rsidR="00ED69C3"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(OS details, libraries, required apps)</w:t>
            </w:r>
          </w:p>
        </w:tc>
        <w:tc>
          <w:tcPr>
            <w:tcW w:w="0" w:type="auto"/>
            <w:hideMark/>
          </w:tcPr>
          <w:p w14:paraId="6B318774" w14:textId="45FA7C59" w:rsidR="00ED69C3" w:rsidRPr="0095623F" w:rsidRDefault="00B6267F" w:rsidP="00B6267F">
            <w:pPr>
              <w:cnfStyle w:val="000000000000" w:firstRow="0" w:lastRow="0" w:firstColumn="0" w:lastColumn="0" w:oddVBand="0" w:evenVBand="0" w:oddHBand="0"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 xml:space="preserve">Windows </w:t>
            </w:r>
            <w:r w:rsidR="00101CF8" w:rsidRPr="0095623F">
              <w:rPr>
                <w:rFonts w:asciiTheme="majorHAnsi" w:eastAsia="Arial Unicode MS" w:hAnsiTheme="majorHAnsi" w:cstheme="majorHAnsi"/>
                <w:bCs/>
                <w:iCs/>
                <w:color w:val="auto"/>
                <w:sz w:val="18"/>
                <w:szCs w:val="21"/>
              </w:rPr>
              <w:t>10</w:t>
            </w:r>
            <w:r w:rsidRPr="0095623F">
              <w:rPr>
                <w:rFonts w:asciiTheme="majorHAnsi" w:eastAsia="Arial Unicode MS" w:hAnsiTheme="majorHAnsi" w:cstheme="majorHAnsi"/>
                <w:bCs/>
                <w:iCs/>
                <w:color w:val="auto"/>
                <w:sz w:val="18"/>
                <w:szCs w:val="21"/>
              </w:rPr>
              <w:t xml:space="preserve">, </w:t>
            </w:r>
            <w:r w:rsidR="00101CF8" w:rsidRPr="0095623F">
              <w:rPr>
                <w:rFonts w:asciiTheme="majorHAnsi" w:eastAsia="Arial Unicode MS" w:hAnsiTheme="majorHAnsi" w:cstheme="majorHAnsi"/>
                <w:bCs/>
                <w:iCs/>
                <w:color w:val="auto"/>
                <w:sz w:val="18"/>
                <w:szCs w:val="21"/>
              </w:rPr>
              <w:t xml:space="preserve">Assistant, </w:t>
            </w:r>
            <w:r w:rsidRPr="0095623F">
              <w:rPr>
                <w:rFonts w:asciiTheme="majorHAnsi" w:eastAsia="Arial Unicode MS" w:hAnsiTheme="majorHAnsi" w:cstheme="majorHAnsi"/>
                <w:bCs/>
                <w:iCs/>
                <w:color w:val="auto"/>
                <w:sz w:val="18"/>
                <w:szCs w:val="21"/>
              </w:rPr>
              <w:t xml:space="preserve">license, Microsoft </w:t>
            </w:r>
            <w:r w:rsidR="009F4E46" w:rsidRPr="0095623F">
              <w:rPr>
                <w:rFonts w:asciiTheme="majorHAnsi" w:eastAsia="Arial Unicode MS" w:hAnsiTheme="majorHAnsi" w:cstheme="majorHAnsi"/>
                <w:bCs/>
                <w:iCs/>
                <w:color w:val="auto"/>
                <w:sz w:val="18"/>
                <w:szCs w:val="21"/>
              </w:rPr>
              <w:t>Excel,</w:t>
            </w:r>
            <w:r w:rsidR="00101CF8" w:rsidRPr="0095623F">
              <w:rPr>
                <w:rFonts w:asciiTheme="majorHAnsi" w:eastAsia="Arial Unicode MS" w:hAnsiTheme="majorHAnsi" w:cstheme="majorHAnsi"/>
                <w:bCs/>
                <w:iCs/>
                <w:color w:val="auto"/>
                <w:sz w:val="18"/>
                <w:szCs w:val="21"/>
              </w:rPr>
              <w:t xml:space="preserve"> Microsoft Edge</w:t>
            </w:r>
          </w:p>
        </w:tc>
      </w:tr>
      <w:tr w:rsidR="00B6267F" w:rsidRPr="005752DD" w14:paraId="4374B992" w14:textId="77777777" w:rsidTr="00EC6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7238521" w14:textId="77777777" w:rsidR="00B6267F"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Repository for project</w:t>
            </w:r>
          </w:p>
          <w:p w14:paraId="6B0B95B9" w14:textId="58B73088" w:rsidR="00ED69C3" w:rsidRPr="0095623F" w:rsidRDefault="00B6267F" w:rsidP="00B6267F">
            <w:pPr>
              <w:rPr>
                <w:rFonts w:asciiTheme="majorHAnsi" w:eastAsia="Arial Unicode MS" w:hAnsiTheme="majorHAnsi" w:cstheme="majorHAnsi"/>
                <w:color w:val="auto"/>
                <w:sz w:val="18"/>
                <w:szCs w:val="21"/>
              </w:rPr>
            </w:pPr>
            <w:r w:rsidRPr="0095623F">
              <w:rPr>
                <w:rFonts w:asciiTheme="majorHAnsi" w:eastAsia="Arial Unicode MS" w:hAnsiTheme="majorHAnsi" w:cstheme="majorHAnsi"/>
                <w:color w:val="auto"/>
                <w:sz w:val="18"/>
                <w:szCs w:val="21"/>
              </w:rPr>
              <w:t>(where is the developed project stored)</w:t>
            </w:r>
          </w:p>
        </w:tc>
        <w:tc>
          <w:tcPr>
            <w:tcW w:w="0" w:type="auto"/>
            <w:hideMark/>
          </w:tcPr>
          <w:p w14:paraId="367BB8FE" w14:textId="3961DF67" w:rsidR="00ED69C3" w:rsidRPr="0095623F" w:rsidRDefault="00101CF8" w:rsidP="00B6267F">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www.github.com</w:t>
            </w:r>
          </w:p>
        </w:tc>
      </w:tr>
      <w:tr w:rsidR="00EC6F15" w:rsidRPr="005752DD" w14:paraId="43436B2E" w14:textId="77777777" w:rsidTr="00EC6F15">
        <w:tc>
          <w:tcPr>
            <w:cnfStyle w:val="001000000000" w:firstRow="0" w:lastRow="0" w:firstColumn="1" w:lastColumn="0" w:oddVBand="0" w:evenVBand="0" w:oddHBand="0" w:evenHBand="0" w:firstRowFirstColumn="0" w:firstRowLastColumn="0" w:lastRowFirstColumn="0" w:lastRowLastColumn="0"/>
            <w:tcW w:w="0" w:type="auto"/>
          </w:tcPr>
          <w:p w14:paraId="4F1DC859" w14:textId="77777777" w:rsidR="00B6267F" w:rsidRPr="00645E03" w:rsidRDefault="00B6267F" w:rsidP="00B6267F">
            <w:pPr>
              <w:rPr>
                <w:rFonts w:asciiTheme="majorHAnsi" w:eastAsia="Arial Unicode MS" w:hAnsiTheme="majorHAnsi" w:cstheme="majorHAnsi"/>
                <w:color w:val="auto"/>
                <w:sz w:val="18"/>
                <w:szCs w:val="21"/>
              </w:rPr>
            </w:pPr>
            <w:r w:rsidRPr="00645E03">
              <w:rPr>
                <w:rFonts w:asciiTheme="majorHAnsi" w:eastAsia="Arial Unicode MS" w:hAnsiTheme="majorHAnsi" w:cstheme="majorHAnsi"/>
                <w:color w:val="auto"/>
                <w:sz w:val="18"/>
                <w:szCs w:val="21"/>
              </w:rPr>
              <w:t>Configuration method</w:t>
            </w:r>
          </w:p>
          <w:p w14:paraId="4918371C" w14:textId="449BE608" w:rsidR="00ED69C3" w:rsidRPr="00645E03" w:rsidRDefault="00B6267F" w:rsidP="00B6267F">
            <w:pPr>
              <w:rPr>
                <w:rFonts w:asciiTheme="majorHAnsi" w:eastAsia="Arial Unicode MS" w:hAnsiTheme="majorHAnsi" w:cstheme="majorHAnsi"/>
                <w:color w:val="auto"/>
                <w:sz w:val="18"/>
                <w:szCs w:val="21"/>
              </w:rPr>
            </w:pPr>
            <w:r w:rsidRPr="00645E03">
              <w:rPr>
                <w:rFonts w:asciiTheme="majorHAnsi" w:eastAsia="Arial Unicode MS" w:hAnsiTheme="majorHAnsi" w:cstheme="majorHAnsi"/>
                <w:color w:val="auto"/>
                <w:sz w:val="18"/>
                <w:szCs w:val="21"/>
              </w:rPr>
              <w:t>(assets, excel file, Json file)</w:t>
            </w:r>
          </w:p>
        </w:tc>
        <w:tc>
          <w:tcPr>
            <w:tcW w:w="0" w:type="auto"/>
            <w:hideMark/>
          </w:tcPr>
          <w:p w14:paraId="4106F720" w14:textId="3BA24411" w:rsidR="00ED69C3" w:rsidRPr="0095623F" w:rsidRDefault="00101CF8" w:rsidP="00B6267F">
            <w:pPr>
              <w:cnfStyle w:val="000000000000" w:firstRow="0" w:lastRow="0" w:firstColumn="0" w:lastColumn="0" w:oddVBand="0" w:evenVBand="0" w:oddHBand="0"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Config and</w:t>
            </w:r>
            <w:r w:rsidR="00B6267F" w:rsidRPr="0095623F">
              <w:rPr>
                <w:rFonts w:asciiTheme="majorHAnsi" w:eastAsia="Arial Unicode MS" w:hAnsiTheme="majorHAnsi" w:cstheme="majorHAnsi"/>
                <w:bCs/>
                <w:iCs/>
                <w:color w:val="auto"/>
                <w:sz w:val="18"/>
                <w:szCs w:val="21"/>
              </w:rPr>
              <w:t xml:space="preserve"> Assets</w:t>
            </w:r>
          </w:p>
        </w:tc>
      </w:tr>
      <w:tr w:rsidR="00B6267F" w:rsidRPr="005752DD" w14:paraId="4C5E3E9E" w14:textId="77777777" w:rsidTr="00EC6F15">
        <w:trPr>
          <w:cnfStyle w:val="000000100000" w:firstRow="0" w:lastRow="0" w:firstColumn="0" w:lastColumn="0" w:oddVBand="0" w:evenVBand="0" w:oddHBand="1"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0" w:type="auto"/>
            <w:vMerge w:val="restart"/>
          </w:tcPr>
          <w:p w14:paraId="0C73946A" w14:textId="6020AA10" w:rsidR="00ED69C3" w:rsidRPr="00645E03" w:rsidRDefault="00B6267F" w:rsidP="00B6267F">
            <w:pPr>
              <w:rPr>
                <w:rFonts w:asciiTheme="majorHAnsi" w:eastAsia="Arial Unicode MS" w:hAnsiTheme="majorHAnsi" w:cstheme="majorHAnsi"/>
                <w:color w:val="auto"/>
                <w:sz w:val="18"/>
                <w:szCs w:val="21"/>
              </w:rPr>
            </w:pPr>
            <w:r w:rsidRPr="00645E03">
              <w:rPr>
                <w:rFonts w:asciiTheme="majorHAnsi" w:eastAsia="Arial Unicode MS" w:hAnsiTheme="majorHAnsi" w:cstheme="majorHAnsi"/>
                <w:color w:val="auto"/>
                <w:sz w:val="18"/>
                <w:szCs w:val="21"/>
              </w:rPr>
              <w:lastRenderedPageBreak/>
              <w:t>List of reused components</w:t>
            </w:r>
          </w:p>
        </w:tc>
        <w:tc>
          <w:tcPr>
            <w:tcW w:w="0" w:type="auto"/>
            <w:vMerge w:val="restart"/>
          </w:tcPr>
          <w:p w14:paraId="3790E2EC" w14:textId="05B2533A" w:rsidR="00ED69C3" w:rsidRPr="0095623F" w:rsidRDefault="00101CF8" w:rsidP="00F96CB1">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NA</w:t>
            </w:r>
          </w:p>
        </w:tc>
      </w:tr>
      <w:tr w:rsidR="00EC6F15" w:rsidRPr="005752DD" w14:paraId="617D682B" w14:textId="77777777" w:rsidTr="00C655E7">
        <w:trPr>
          <w:trHeight w:val="513"/>
        </w:trPr>
        <w:tc>
          <w:tcPr>
            <w:cnfStyle w:val="001000000000" w:firstRow="0" w:lastRow="0" w:firstColumn="1" w:lastColumn="0" w:oddVBand="0" w:evenVBand="0" w:oddHBand="0" w:evenHBand="0" w:firstRowFirstColumn="0" w:firstRowLastColumn="0" w:lastRowFirstColumn="0" w:lastRowLastColumn="0"/>
            <w:tcW w:w="0" w:type="auto"/>
            <w:vMerge/>
            <w:hideMark/>
          </w:tcPr>
          <w:p w14:paraId="569506CB" w14:textId="77777777" w:rsidR="00ED69C3" w:rsidRPr="00645E03" w:rsidRDefault="00ED69C3" w:rsidP="00B6267F">
            <w:pPr>
              <w:rPr>
                <w:rFonts w:asciiTheme="majorHAnsi" w:eastAsia="Arial Unicode MS" w:hAnsiTheme="majorHAnsi" w:cstheme="majorHAnsi"/>
                <w:color w:val="auto"/>
                <w:sz w:val="18"/>
                <w:szCs w:val="21"/>
              </w:rPr>
            </w:pPr>
          </w:p>
        </w:tc>
        <w:tc>
          <w:tcPr>
            <w:tcW w:w="0" w:type="auto"/>
            <w:vMerge/>
            <w:hideMark/>
          </w:tcPr>
          <w:p w14:paraId="2E3279F5" w14:textId="77777777" w:rsidR="00ED69C3" w:rsidRPr="0095623F" w:rsidRDefault="00ED69C3" w:rsidP="00B6267F">
            <w:pPr>
              <w:cnfStyle w:val="000000000000" w:firstRow="0" w:lastRow="0" w:firstColumn="0" w:lastColumn="0" w:oddVBand="0" w:evenVBand="0" w:oddHBand="0" w:evenHBand="0" w:firstRowFirstColumn="0" w:firstRowLastColumn="0" w:lastRowFirstColumn="0" w:lastRowLastColumn="0"/>
              <w:rPr>
                <w:rFonts w:asciiTheme="majorHAnsi" w:eastAsia="Arial Unicode MS" w:hAnsiTheme="majorHAnsi" w:cstheme="majorHAnsi"/>
                <w:bCs/>
                <w:iCs/>
                <w:color w:val="auto"/>
                <w:sz w:val="18"/>
                <w:szCs w:val="21"/>
              </w:rPr>
            </w:pPr>
          </w:p>
        </w:tc>
      </w:tr>
      <w:tr w:rsidR="00B6267F" w:rsidRPr="005752DD" w14:paraId="06B46D84" w14:textId="77777777" w:rsidTr="00EC6F15">
        <w:trPr>
          <w:cnfStyle w:val="000000100000" w:firstRow="0" w:lastRow="0" w:firstColumn="0" w:lastColumn="0" w:oddVBand="0" w:evenVBand="0" w:oddHBand="1" w:evenHBand="0" w:firstRowFirstColumn="0" w:firstRowLastColumn="0" w:lastRowFirstColumn="0" w:lastRowLastColumn="0"/>
          <w:trHeight w:val="1044"/>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5811C835" w14:textId="6EEC7AB1" w:rsidR="00B6267F" w:rsidRPr="00645E03" w:rsidRDefault="00B6267F" w:rsidP="00B6267F">
            <w:pPr>
              <w:rPr>
                <w:rFonts w:asciiTheme="majorHAnsi" w:eastAsia="Arial Unicode MS" w:hAnsiTheme="majorHAnsi" w:cstheme="majorHAnsi"/>
                <w:color w:val="auto"/>
                <w:sz w:val="18"/>
                <w:szCs w:val="21"/>
                <w:shd w:val="clear" w:color="auto" w:fill="FFFFFF"/>
              </w:rPr>
            </w:pPr>
            <w:r w:rsidRPr="00645E03">
              <w:rPr>
                <w:rFonts w:asciiTheme="majorHAnsi" w:eastAsia="Arial Unicode MS" w:hAnsiTheme="majorHAnsi" w:cstheme="majorHAnsi"/>
                <w:color w:val="auto"/>
                <w:sz w:val="18"/>
                <w:szCs w:val="21"/>
                <w:shd w:val="clear" w:color="auto" w:fill="FFFFFF"/>
              </w:rPr>
              <w:t>List of new reusable components</w:t>
            </w:r>
          </w:p>
        </w:tc>
        <w:tc>
          <w:tcPr>
            <w:tcW w:w="0" w:type="auto"/>
            <w:shd w:val="clear" w:color="auto" w:fill="FFFFFF" w:themeFill="background1"/>
          </w:tcPr>
          <w:p w14:paraId="3D3A7557" w14:textId="29158EC3" w:rsidR="00B6267F" w:rsidRPr="0095623F" w:rsidRDefault="00101CF8" w:rsidP="00B6267F">
            <w:pPr>
              <w:cnfStyle w:val="000000100000" w:firstRow="0" w:lastRow="0" w:firstColumn="0" w:lastColumn="0" w:oddVBand="0" w:evenVBand="0" w:oddHBand="1" w:evenHBand="0" w:firstRowFirstColumn="0" w:firstRowLastColumn="0" w:lastRowFirstColumn="0" w:lastRowLastColumn="0"/>
              <w:rPr>
                <w:rFonts w:asciiTheme="majorHAnsi" w:eastAsia="Arial Unicode MS" w:hAnsiTheme="majorHAnsi" w:cstheme="majorHAnsi"/>
                <w:bCs/>
                <w:iCs/>
                <w:color w:val="auto"/>
                <w:sz w:val="18"/>
                <w:szCs w:val="21"/>
              </w:rPr>
            </w:pPr>
            <w:r w:rsidRPr="0095623F">
              <w:rPr>
                <w:rFonts w:asciiTheme="majorHAnsi" w:eastAsia="Arial Unicode MS" w:hAnsiTheme="majorHAnsi" w:cstheme="majorHAnsi"/>
                <w:bCs/>
                <w:iCs/>
                <w:color w:val="auto"/>
                <w:sz w:val="18"/>
                <w:szCs w:val="21"/>
              </w:rPr>
              <w:t>NA</w:t>
            </w:r>
          </w:p>
        </w:tc>
      </w:tr>
    </w:tbl>
    <w:p w14:paraId="0B046E37" w14:textId="15152CBC" w:rsidR="00DA00F5" w:rsidRPr="00DA00F5" w:rsidRDefault="00DA00F5" w:rsidP="00910497">
      <w:pPr>
        <w:pStyle w:val="Heading2"/>
        <w:numPr>
          <w:ilvl w:val="0"/>
          <w:numId w:val="0"/>
        </w:numPr>
        <w:rPr>
          <w:rFonts w:eastAsia="Arial Unicode MS"/>
        </w:rPr>
      </w:pPr>
      <w:r>
        <w:rPr>
          <w:rFonts w:eastAsia="Arial Unicode MS"/>
        </w:rPr>
        <w:br w:type="page"/>
      </w:r>
    </w:p>
    <w:p w14:paraId="406A3B74" w14:textId="268262B6" w:rsidR="00DA00F5" w:rsidRPr="00881F98" w:rsidRDefault="00DA00F5" w:rsidP="009C4969">
      <w:pPr>
        <w:pStyle w:val="NormalWeb"/>
        <w:spacing w:before="0" w:beforeAutospacing="0" w:after="0" w:afterAutospacing="0"/>
        <w:rPr>
          <w:rFonts w:ascii="Arial Unicode MS" w:eastAsia="Arial Unicode MS" w:hAnsi="Arial Unicode MS" w:cs="Arial Unicode MS"/>
          <w:color w:val="7F7F7F" w:themeColor="text1" w:themeTint="80"/>
          <w:sz w:val="21"/>
          <w:szCs w:val="21"/>
        </w:rPr>
      </w:pPr>
    </w:p>
    <w:p w14:paraId="5B984C1B" w14:textId="633A7F4A" w:rsidR="00881F98" w:rsidRDefault="00474BE1" w:rsidP="00545A46">
      <w:pPr>
        <w:pStyle w:val="Heading1"/>
        <w:pBdr>
          <w:bottom w:val="single" w:sz="24" w:space="6" w:color="FF6900" w:themeColor="accent4"/>
        </w:pBdr>
        <w:rPr>
          <w:rFonts w:eastAsia="Arial Unicode MS"/>
        </w:rPr>
      </w:pPr>
      <w:bookmarkStart w:id="13" w:name="_Toc133315244"/>
      <w:r>
        <w:rPr>
          <w:rFonts w:eastAsia="Arial Unicode MS"/>
        </w:rPr>
        <w:t>Other Details</w:t>
      </w:r>
      <w:bookmarkEnd w:id="13"/>
      <w:r w:rsidR="00881F98">
        <w:rPr>
          <w:rFonts w:eastAsia="Arial Unicode MS"/>
        </w:rPr>
        <w:tab/>
      </w:r>
    </w:p>
    <w:p w14:paraId="3C0E296B" w14:textId="77777777" w:rsidR="00425538" w:rsidRPr="00425538" w:rsidRDefault="00425538" w:rsidP="00063471">
      <w:pPr>
        <w:pStyle w:val="Heading3"/>
        <w:numPr>
          <w:ilvl w:val="0"/>
          <w:numId w:val="0"/>
        </w:numPr>
        <w:rPr>
          <w:rFonts w:eastAsia="Arial Unicode MS"/>
        </w:rPr>
      </w:pPr>
      <w:bookmarkStart w:id="14" w:name="_Toc133315245"/>
      <w:bookmarkStart w:id="15" w:name="_Hlk5794484"/>
      <w:r w:rsidRPr="00425538">
        <w:rPr>
          <w:rFonts w:eastAsia="Arial Unicode MS"/>
        </w:rPr>
        <w:t>Future Improvements</w:t>
      </w:r>
      <w:bookmarkEnd w:id="14"/>
    </w:p>
    <w:bookmarkEnd w:id="15"/>
    <w:p w14:paraId="0657D221" w14:textId="2C377C3C" w:rsidR="00425538" w:rsidRPr="00425538" w:rsidRDefault="00425538" w:rsidP="00425538">
      <w:pPr>
        <w:pStyle w:val="NormalWeb"/>
        <w:shd w:val="clear" w:color="auto" w:fill="FFFFFF"/>
        <w:spacing w:before="0" w:beforeAutospacing="0" w:after="0" w:afterAutospacing="0"/>
        <w:jc w:val="both"/>
        <w:rPr>
          <w:rFonts w:eastAsia="Arial Unicode MS"/>
        </w:rPr>
      </w:pPr>
      <w:r w:rsidRPr="00425538">
        <w:rPr>
          <w:rFonts w:eastAsia="Arial Unicode MS"/>
        </w:rPr>
        <w:t>Fill in any improvements that need to be considered for the future:</w:t>
      </w:r>
    </w:p>
    <w:p w14:paraId="306B3225" w14:textId="77777777" w:rsidR="00425538" w:rsidRDefault="00425538" w:rsidP="00425538">
      <w:pPr>
        <w:pStyle w:val="NormalWeb"/>
        <w:shd w:val="clear" w:color="auto" w:fill="FFFFFF"/>
        <w:spacing w:before="0" w:beforeAutospacing="0" w:after="0" w:afterAutospacing="0"/>
        <w:jc w:val="both"/>
        <w:rPr>
          <w:rFonts w:eastAsia="Arial Unicode MS"/>
          <w:color w:val="0085CA" w:themeColor="accent2"/>
        </w:rPr>
      </w:pPr>
    </w:p>
    <w:p w14:paraId="7224F0CF" w14:textId="2222E9AC" w:rsidR="00425538" w:rsidRPr="00B658D4" w:rsidRDefault="00425538" w:rsidP="00425538">
      <w:pPr>
        <w:pStyle w:val="NormalWeb"/>
        <w:shd w:val="clear" w:color="auto" w:fill="FFFFFF"/>
        <w:spacing w:before="0" w:beforeAutospacing="0" w:after="0" w:afterAutospacing="0"/>
        <w:jc w:val="both"/>
        <w:rPr>
          <w:rFonts w:eastAsia="Arial Unicode MS"/>
          <w:b/>
          <w:i/>
          <w:color w:val="0085CA" w:themeColor="accent2"/>
        </w:rPr>
      </w:pPr>
      <w:r w:rsidRPr="00B658D4">
        <w:rPr>
          <w:rFonts w:eastAsia="Arial Unicode MS"/>
          <w:b/>
          <w:i/>
          <w:color w:val="0085CA" w:themeColor="accent2"/>
        </w:rPr>
        <w:t xml:space="preserve">Example: </w:t>
      </w:r>
    </w:p>
    <w:p w14:paraId="0E373794" w14:textId="77777777" w:rsidR="00425538" w:rsidRPr="00B658D4" w:rsidRDefault="00425538" w:rsidP="00425538">
      <w:pPr>
        <w:pStyle w:val="NormalWeb"/>
        <w:shd w:val="clear" w:color="auto" w:fill="FFFFFF"/>
        <w:spacing w:before="0" w:beforeAutospacing="0" w:after="0" w:afterAutospacing="0"/>
        <w:jc w:val="both"/>
        <w:rPr>
          <w:rFonts w:eastAsia="Arial Unicode MS"/>
          <w:i/>
          <w:color w:val="0085CA" w:themeColor="accent2"/>
        </w:rPr>
      </w:pPr>
      <w:r w:rsidRPr="00B658D4">
        <w:rPr>
          <w:rFonts w:eastAsia="Arial Unicode MS"/>
          <w:i/>
          <w:color w:val="0085CA" w:themeColor="accent2"/>
        </w:rPr>
        <w:t>•</w:t>
      </w:r>
      <w:r w:rsidRPr="00B658D4">
        <w:rPr>
          <w:rFonts w:eastAsia="Arial Unicode MS"/>
          <w:i/>
          <w:color w:val="0085CA" w:themeColor="accent2"/>
        </w:rPr>
        <w:tab/>
        <w:t>Optimize the processing algorithm</w:t>
      </w:r>
    </w:p>
    <w:p w14:paraId="775BDE56" w14:textId="77777777" w:rsidR="00425538" w:rsidRPr="00B658D4" w:rsidRDefault="00425538" w:rsidP="00425538">
      <w:pPr>
        <w:pStyle w:val="NormalWeb"/>
        <w:shd w:val="clear" w:color="auto" w:fill="FFFFFF"/>
        <w:spacing w:before="0" w:beforeAutospacing="0" w:after="0" w:afterAutospacing="0"/>
        <w:jc w:val="both"/>
        <w:rPr>
          <w:rFonts w:eastAsia="Arial Unicode MS"/>
          <w:i/>
          <w:color w:val="0085CA" w:themeColor="accent2"/>
        </w:rPr>
      </w:pPr>
      <w:r w:rsidRPr="00B658D4">
        <w:rPr>
          <w:rFonts w:eastAsia="Arial Unicode MS"/>
          <w:i/>
          <w:color w:val="0085CA" w:themeColor="accent2"/>
        </w:rPr>
        <w:t>•</w:t>
      </w:r>
      <w:r w:rsidRPr="00B658D4">
        <w:rPr>
          <w:rFonts w:eastAsia="Arial Unicode MS"/>
          <w:i/>
          <w:color w:val="0085CA" w:themeColor="accent2"/>
        </w:rPr>
        <w:tab/>
        <w:t>Implement process error recovery (retry)</w:t>
      </w:r>
    </w:p>
    <w:p w14:paraId="1A6D8494" w14:textId="77777777" w:rsidR="00425538" w:rsidRPr="00B658D4" w:rsidRDefault="00425538" w:rsidP="00425538">
      <w:pPr>
        <w:pStyle w:val="NormalWeb"/>
        <w:shd w:val="clear" w:color="auto" w:fill="FFFFFF"/>
        <w:spacing w:before="0" w:beforeAutospacing="0" w:after="0" w:afterAutospacing="0"/>
        <w:jc w:val="both"/>
        <w:rPr>
          <w:rFonts w:eastAsia="Arial Unicode MS"/>
          <w:i/>
          <w:color w:val="0085CA" w:themeColor="accent2"/>
        </w:rPr>
      </w:pPr>
      <w:r w:rsidRPr="00B658D4">
        <w:rPr>
          <w:rFonts w:eastAsia="Arial Unicode MS"/>
          <w:i/>
          <w:color w:val="0085CA" w:themeColor="accent2"/>
        </w:rPr>
        <w:t>•</w:t>
      </w:r>
      <w:r w:rsidRPr="00B658D4">
        <w:rPr>
          <w:rFonts w:eastAsia="Arial Unicode MS"/>
          <w:i/>
          <w:color w:val="0085CA" w:themeColor="accent2"/>
        </w:rPr>
        <w:tab/>
        <w:t>Enable support for multiple template files</w:t>
      </w:r>
    </w:p>
    <w:p w14:paraId="7683D4A4" w14:textId="77777777" w:rsidR="00425538" w:rsidRPr="00425538" w:rsidRDefault="00425538" w:rsidP="00425538">
      <w:pPr>
        <w:pStyle w:val="NormalWeb"/>
        <w:shd w:val="clear" w:color="auto" w:fill="FFFFFF"/>
        <w:spacing w:before="0" w:beforeAutospacing="0" w:after="0" w:afterAutospacing="0"/>
        <w:jc w:val="both"/>
        <w:rPr>
          <w:rFonts w:eastAsia="Arial Unicode MS"/>
        </w:rPr>
      </w:pPr>
    </w:p>
    <w:p w14:paraId="3A817E3B" w14:textId="77777777" w:rsidR="00425538" w:rsidRPr="00425538" w:rsidRDefault="00425538" w:rsidP="00063471">
      <w:pPr>
        <w:pStyle w:val="Heading3"/>
        <w:numPr>
          <w:ilvl w:val="0"/>
          <w:numId w:val="0"/>
        </w:numPr>
        <w:rPr>
          <w:rFonts w:eastAsia="Arial Unicode MS"/>
        </w:rPr>
      </w:pPr>
      <w:bookmarkStart w:id="16" w:name="_Toc133315246"/>
      <w:r w:rsidRPr="00425538">
        <w:rPr>
          <w:rFonts w:eastAsia="Arial Unicode MS"/>
        </w:rPr>
        <w:t>Other Remarks</w:t>
      </w:r>
      <w:bookmarkEnd w:id="16"/>
    </w:p>
    <w:p w14:paraId="14D47195" w14:textId="77777777" w:rsidR="00425538" w:rsidRPr="00425538" w:rsidRDefault="00425538" w:rsidP="00425538">
      <w:pPr>
        <w:pStyle w:val="NormalWeb"/>
        <w:shd w:val="clear" w:color="auto" w:fill="FFFFFF"/>
        <w:spacing w:before="0" w:beforeAutospacing="0" w:after="0" w:afterAutospacing="0"/>
        <w:jc w:val="both"/>
        <w:rPr>
          <w:rFonts w:eastAsia="Arial Unicode MS"/>
        </w:rPr>
      </w:pPr>
      <w:r w:rsidRPr="00425538">
        <w:rPr>
          <w:rFonts w:eastAsia="Arial Unicode MS"/>
        </w:rPr>
        <w:t>Please mention here any other points that you consider relevant for the automation process.</w:t>
      </w:r>
    </w:p>
    <w:p w14:paraId="351613EE" w14:textId="77777777" w:rsidR="00425538" w:rsidRPr="00425538" w:rsidRDefault="00425538" w:rsidP="00425538">
      <w:pPr>
        <w:pStyle w:val="NormalWeb"/>
        <w:shd w:val="clear" w:color="auto" w:fill="FFFFFF"/>
        <w:spacing w:before="0" w:beforeAutospacing="0" w:after="0" w:afterAutospacing="0"/>
        <w:jc w:val="both"/>
        <w:rPr>
          <w:rFonts w:eastAsia="Arial Unicode MS"/>
        </w:rPr>
      </w:pPr>
    </w:p>
    <w:p w14:paraId="2B077125" w14:textId="7079FE43" w:rsidR="00425538" w:rsidRPr="00B658D4" w:rsidRDefault="00425538" w:rsidP="00425538">
      <w:pPr>
        <w:pStyle w:val="NormalWeb"/>
        <w:shd w:val="clear" w:color="auto" w:fill="FFFFFF"/>
        <w:spacing w:before="0" w:beforeAutospacing="0" w:after="0" w:afterAutospacing="0"/>
        <w:jc w:val="both"/>
        <w:rPr>
          <w:rFonts w:eastAsia="Arial Unicode MS"/>
          <w:i/>
          <w:color w:val="0085CA" w:themeColor="accent2"/>
        </w:rPr>
      </w:pPr>
      <w:r w:rsidRPr="00B658D4">
        <w:rPr>
          <w:rFonts w:eastAsia="Arial Unicode MS"/>
          <w:b/>
          <w:i/>
          <w:color w:val="0085CA" w:themeColor="accent2"/>
        </w:rPr>
        <w:t>Example:</w:t>
      </w:r>
      <w:r w:rsidRPr="00B658D4">
        <w:rPr>
          <w:rFonts w:eastAsia="Arial Unicode MS"/>
          <w:i/>
          <w:color w:val="0085CA" w:themeColor="accent2"/>
        </w:rPr>
        <w:t xml:space="preserve"> The workflow should run every night at 7AM. Be careful not to schedule it before the report is generated by Zendesk.</w:t>
      </w:r>
    </w:p>
    <w:p w14:paraId="131C477B" w14:textId="77777777" w:rsidR="00425538" w:rsidRPr="00425538" w:rsidRDefault="00425538" w:rsidP="00425538">
      <w:pPr>
        <w:pStyle w:val="NormalWeb"/>
        <w:shd w:val="clear" w:color="auto" w:fill="FFFFFF"/>
        <w:spacing w:before="0" w:beforeAutospacing="0" w:after="0" w:afterAutospacing="0"/>
        <w:jc w:val="both"/>
        <w:rPr>
          <w:rFonts w:eastAsia="Arial Unicode MS"/>
          <w:color w:val="0085CA" w:themeColor="accent2"/>
        </w:rPr>
      </w:pPr>
    </w:p>
    <w:p w14:paraId="7B5DC2CF" w14:textId="74F93636" w:rsidR="00315B16" w:rsidRPr="00F64072" w:rsidRDefault="00425538" w:rsidP="00F64072">
      <w:pPr>
        <w:pStyle w:val="NormalWeb"/>
        <w:shd w:val="clear" w:color="auto" w:fill="FFFFFF"/>
        <w:spacing w:before="0" w:beforeAutospacing="0" w:after="0" w:afterAutospacing="0"/>
        <w:jc w:val="both"/>
      </w:pPr>
      <w:r w:rsidRPr="00425538">
        <w:rPr>
          <w:rFonts w:eastAsia="Arial Unicode MS"/>
        </w:rPr>
        <w:t>The Zendesk generated data is always 1 day old.</w:t>
      </w:r>
      <w:r w:rsidR="00236F3E">
        <w:t> </w:t>
      </w:r>
      <w:r w:rsidR="00315B16">
        <w:rPr>
          <w:rFonts w:eastAsia="Arial Unicode MS"/>
        </w:rPr>
        <w:br w:type="page"/>
      </w:r>
    </w:p>
    <w:p w14:paraId="7CAC9BB8" w14:textId="1A40FBA0" w:rsidR="00881F98" w:rsidRDefault="00260200" w:rsidP="00545A46">
      <w:pPr>
        <w:pStyle w:val="Heading1"/>
        <w:pBdr>
          <w:bottom w:val="single" w:sz="24" w:space="6" w:color="FF6900" w:themeColor="accent4"/>
        </w:pBdr>
        <w:rPr>
          <w:rFonts w:eastAsia="Arial Unicode MS"/>
        </w:rPr>
      </w:pPr>
      <w:bookmarkStart w:id="17" w:name="_Toc133315247"/>
      <w:r>
        <w:rPr>
          <w:rFonts w:eastAsia="Arial Unicode MS"/>
        </w:rPr>
        <w:lastRenderedPageBreak/>
        <w:t>Glossary</w:t>
      </w:r>
      <w:bookmarkEnd w:id="17"/>
    </w:p>
    <w:p w14:paraId="09173E32" w14:textId="77777777" w:rsidR="004F0CB8" w:rsidRDefault="004F0CB8" w:rsidP="004F0CB8">
      <w:pPr>
        <w:rPr>
          <w:rFonts w:eastAsia="Arial Unicode MS"/>
        </w:rPr>
      </w:pPr>
    </w:p>
    <w:p w14:paraId="337C0C9A" w14:textId="349D140E" w:rsidR="004F0CB8" w:rsidRPr="004F0CB8" w:rsidRDefault="004F0CB8" w:rsidP="004F0CB8">
      <w:pPr>
        <w:rPr>
          <w:rFonts w:eastAsia="Arial Unicode MS"/>
        </w:rPr>
      </w:pPr>
      <w:r w:rsidRPr="004F0CB8">
        <w:rPr>
          <w:rFonts w:eastAsia="Arial Unicode MS"/>
        </w:rPr>
        <w:t>The main terms used in the Solution Architecture Document are defined below:</w:t>
      </w:r>
    </w:p>
    <w:p w14:paraId="38FC3C86" w14:textId="77777777" w:rsidR="004F0CB8" w:rsidRPr="004F0CB8" w:rsidRDefault="004F0CB8" w:rsidP="004F0CB8">
      <w:pPr>
        <w:rPr>
          <w:rFonts w:eastAsia="Arial Unicode MS"/>
        </w:rPr>
      </w:pPr>
      <w:r w:rsidRPr="004F0CB8">
        <w:rPr>
          <w:rFonts w:asciiTheme="majorHAnsi" w:eastAsia="Arial Unicode MS" w:hAnsiTheme="majorHAnsi" w:cstheme="majorHAnsi"/>
          <w:b/>
        </w:rPr>
        <w:t>Master project</w:t>
      </w:r>
      <w:r w:rsidRPr="004F0CB8">
        <w:rPr>
          <w:rFonts w:eastAsia="Arial Unicode MS"/>
        </w:rPr>
        <w:t xml:space="preserve"> - the overall output of the development, containing one or multiple projects that together cover the scope of the robotic process automation. There is a 1 to 1 connection between the Master Project and the Process to be automated (As presented in the PDD).</w:t>
      </w:r>
    </w:p>
    <w:p w14:paraId="3FAAAC95" w14:textId="77777777" w:rsidR="004F0CB8" w:rsidRPr="004F0CB8" w:rsidRDefault="004F0CB8" w:rsidP="004F0CB8">
      <w:pPr>
        <w:rPr>
          <w:rFonts w:eastAsia="Arial Unicode MS"/>
        </w:rPr>
      </w:pPr>
      <w:r w:rsidRPr="004F0CB8">
        <w:rPr>
          <w:rFonts w:asciiTheme="majorHAnsi" w:eastAsia="Arial Unicode MS" w:hAnsiTheme="majorHAnsi" w:cstheme="majorHAnsi"/>
          <w:b/>
        </w:rPr>
        <w:t xml:space="preserve">Project </w:t>
      </w:r>
      <w:r w:rsidRPr="004F0CB8">
        <w:rPr>
          <w:rFonts w:eastAsia="Arial Unicode MS"/>
        </w:rPr>
        <w:t>- an UiPath Studio project containing one or multiple workflow files. A project can be converted to a package and run independently, covering a particular scope within the master project. Or multiple projects can be converted into one package depending on the aims and restrictions of the automation. The project is used when defining the development and support phase of the automation.</w:t>
      </w:r>
    </w:p>
    <w:p w14:paraId="11ABAA0C" w14:textId="77777777" w:rsidR="004F0CB8" w:rsidRPr="004F0CB8" w:rsidRDefault="004F0CB8" w:rsidP="004F0CB8">
      <w:pPr>
        <w:rPr>
          <w:rFonts w:eastAsia="Arial Unicode MS"/>
        </w:rPr>
      </w:pPr>
      <w:r w:rsidRPr="004F0CB8">
        <w:rPr>
          <w:rFonts w:asciiTheme="majorHAnsi" w:eastAsia="Arial Unicode MS" w:hAnsiTheme="majorHAnsi" w:cstheme="majorHAnsi"/>
          <w:b/>
        </w:rPr>
        <w:t>Package</w:t>
      </w:r>
      <w:r w:rsidRPr="004F0CB8">
        <w:rPr>
          <w:rFonts w:eastAsia="Arial Unicode MS"/>
        </w:rPr>
        <w:t xml:space="preserve"> - the output of compiling one or multiple projects. A package can be deployed on the robot machine and be executed by the robot service. Only one package can be executed at a given time by a robot. The package is used when defining the running phase of the automation.</w:t>
      </w:r>
    </w:p>
    <w:p w14:paraId="01A740A4" w14:textId="77777777" w:rsidR="004F0CB8" w:rsidRPr="004F0CB8" w:rsidRDefault="004F0CB8" w:rsidP="004F0CB8">
      <w:pPr>
        <w:rPr>
          <w:rFonts w:eastAsia="Arial Unicode MS"/>
        </w:rPr>
      </w:pPr>
      <w:r w:rsidRPr="004F0CB8">
        <w:rPr>
          <w:rFonts w:eastAsia="Arial Unicode MS"/>
        </w:rPr>
        <w:t>Workflow - a component of the package, the workflow encapsulates a part of the project logic. The workflow can be of type: sequence, flowchart or state machine. A workflow is saved as an .</w:t>
      </w:r>
      <w:proofErr w:type="spellStart"/>
      <w:r w:rsidRPr="004F0CB8">
        <w:rPr>
          <w:rFonts w:eastAsia="Arial Unicode MS"/>
        </w:rPr>
        <w:t>xaml</w:t>
      </w:r>
      <w:proofErr w:type="spellEnd"/>
      <w:r w:rsidRPr="004F0CB8">
        <w:rPr>
          <w:rFonts w:eastAsia="Arial Unicode MS"/>
        </w:rPr>
        <w:t xml:space="preserve"> file inside the project folder. A workflow file can be invoked from another workflow and by default there is an initial workflow file that will run when executing the package.</w:t>
      </w:r>
    </w:p>
    <w:p w14:paraId="06059DA7" w14:textId="33127653" w:rsidR="004F0CB8" w:rsidRPr="004F0CB8" w:rsidRDefault="004F0CB8" w:rsidP="004F0CB8">
      <w:pPr>
        <w:rPr>
          <w:rFonts w:eastAsia="Arial Unicode MS"/>
        </w:rPr>
      </w:pPr>
    </w:p>
    <w:p w14:paraId="207DBD0A" w14:textId="4C4671C2" w:rsidR="004F0CB8" w:rsidRPr="004F0CB8" w:rsidRDefault="004F0CB8" w:rsidP="004F0CB8">
      <w:pPr>
        <w:rPr>
          <w:rFonts w:eastAsia="Arial Unicode MS"/>
        </w:rPr>
      </w:pPr>
      <w:r w:rsidRPr="004F0CB8">
        <w:rPr>
          <w:rFonts w:asciiTheme="majorHAnsi" w:eastAsia="Arial Unicode MS" w:hAnsiTheme="majorHAnsi" w:cstheme="majorHAnsi"/>
          <w:b/>
        </w:rPr>
        <w:t>Activity</w:t>
      </w:r>
      <w:r w:rsidRPr="004F0CB8">
        <w:rPr>
          <w:rFonts w:eastAsia="Arial Unicode MS"/>
        </w:rPr>
        <w:t xml:space="preserve"> - an action that the robot executes.</w:t>
      </w:r>
    </w:p>
    <w:p w14:paraId="12C9EEA8" w14:textId="77777777" w:rsidR="004F0CB8" w:rsidRPr="004F0CB8" w:rsidRDefault="004F0CB8" w:rsidP="004F0CB8">
      <w:pPr>
        <w:rPr>
          <w:rFonts w:eastAsia="Arial Unicode MS"/>
        </w:rPr>
      </w:pPr>
      <w:r w:rsidRPr="004F0CB8">
        <w:rPr>
          <w:rFonts w:asciiTheme="majorHAnsi" w:eastAsia="Arial Unicode MS" w:hAnsiTheme="majorHAnsi" w:cstheme="majorHAnsi"/>
          <w:b/>
        </w:rPr>
        <w:t>Sequence</w:t>
      </w:r>
      <w:r w:rsidRPr="004F0CB8">
        <w:rPr>
          <w:rFonts w:eastAsia="Arial Unicode MS"/>
        </w:rPr>
        <w:t xml:space="preserve"> - a workflow where activities are executed one after another, in a sequential order</w:t>
      </w:r>
    </w:p>
    <w:p w14:paraId="67D55FD5" w14:textId="77777777" w:rsidR="004F0CB8" w:rsidRPr="004F0CB8" w:rsidRDefault="004F0CB8" w:rsidP="004F0CB8">
      <w:pPr>
        <w:rPr>
          <w:rFonts w:eastAsia="Arial Unicode MS"/>
        </w:rPr>
      </w:pPr>
      <w:r w:rsidRPr="004F0CB8">
        <w:rPr>
          <w:rFonts w:asciiTheme="majorHAnsi" w:eastAsia="Arial Unicode MS" w:hAnsiTheme="majorHAnsi" w:cstheme="majorHAnsi"/>
          <w:b/>
        </w:rPr>
        <w:t>Flowchart</w:t>
      </w:r>
      <w:r w:rsidRPr="004F0CB8">
        <w:rPr>
          <w:rFonts w:eastAsia="Arial Unicode MS"/>
        </w:rPr>
        <w:t xml:space="preserve"> - a workflow where activities are connected by arrows and the logic of the workflow can be easily followed in a visual manner. The flowchart can also be exported as an image from UiPath studio.</w:t>
      </w:r>
    </w:p>
    <w:p w14:paraId="7FCA6ACB" w14:textId="77777777" w:rsidR="004F0CB8" w:rsidRPr="004F0CB8" w:rsidRDefault="004F0CB8" w:rsidP="004F0CB8">
      <w:pPr>
        <w:rPr>
          <w:rFonts w:eastAsia="Arial Unicode MS"/>
        </w:rPr>
      </w:pPr>
      <w:r w:rsidRPr="004F0CB8">
        <w:rPr>
          <w:rFonts w:asciiTheme="majorHAnsi" w:eastAsia="Arial Unicode MS" w:hAnsiTheme="majorHAnsi" w:cstheme="majorHAnsi"/>
          <w:b/>
        </w:rPr>
        <w:t>State machine</w:t>
      </w:r>
      <w:r w:rsidRPr="004F0CB8">
        <w:rPr>
          <w:rFonts w:eastAsia="Arial Unicode MS"/>
        </w:rPr>
        <w:t xml:space="preserve"> - a more advanced way of organizing a workflow, similar to a flowchart.</w:t>
      </w:r>
    </w:p>
    <w:p w14:paraId="136FF25F" w14:textId="77777777" w:rsidR="004F0CB8" w:rsidRPr="004F0CB8" w:rsidRDefault="004F0CB8" w:rsidP="004F0CB8">
      <w:pPr>
        <w:rPr>
          <w:rFonts w:eastAsia="Arial Unicode MS"/>
        </w:rPr>
      </w:pPr>
      <w:r w:rsidRPr="004F0CB8">
        <w:rPr>
          <w:rFonts w:asciiTheme="majorHAnsi" w:eastAsia="Arial Unicode MS" w:hAnsiTheme="majorHAnsi" w:cstheme="majorHAnsi"/>
          <w:b/>
        </w:rPr>
        <w:t>BOR</w:t>
      </w:r>
      <w:r w:rsidRPr="004F0CB8">
        <w:rPr>
          <w:rFonts w:eastAsia="Arial Unicode MS"/>
        </w:rPr>
        <w:t xml:space="preserve"> - Back office robot </w:t>
      </w:r>
    </w:p>
    <w:p w14:paraId="48B1ED78" w14:textId="77777777" w:rsidR="004F0CB8" w:rsidRPr="004F0CB8" w:rsidRDefault="004F0CB8" w:rsidP="004F0CB8">
      <w:pPr>
        <w:rPr>
          <w:rFonts w:eastAsia="Arial Unicode MS"/>
        </w:rPr>
      </w:pPr>
      <w:r w:rsidRPr="004F0CB8">
        <w:rPr>
          <w:rFonts w:asciiTheme="majorHAnsi" w:eastAsia="Arial Unicode MS" w:hAnsiTheme="majorHAnsi" w:cstheme="majorHAnsi"/>
          <w:b/>
        </w:rPr>
        <w:t>FOR</w:t>
      </w:r>
      <w:r w:rsidRPr="004F0CB8">
        <w:rPr>
          <w:rFonts w:eastAsia="Arial Unicode MS"/>
        </w:rPr>
        <w:t xml:space="preserve"> – Front office robot</w:t>
      </w:r>
    </w:p>
    <w:p w14:paraId="6CEFEEF4" w14:textId="77777777" w:rsidR="004F0CB8" w:rsidRPr="004F0CB8" w:rsidRDefault="004F0CB8" w:rsidP="004F0CB8">
      <w:pPr>
        <w:rPr>
          <w:rFonts w:eastAsia="Arial Unicode MS"/>
        </w:rPr>
      </w:pPr>
      <w:r w:rsidRPr="004F0CB8">
        <w:rPr>
          <w:rFonts w:asciiTheme="majorHAnsi" w:eastAsia="Arial Unicode MS" w:hAnsiTheme="majorHAnsi" w:cstheme="majorHAnsi"/>
          <w:b/>
        </w:rPr>
        <w:t>Orchestrator</w:t>
      </w:r>
      <w:r w:rsidRPr="004F0CB8">
        <w:rPr>
          <w:rFonts w:eastAsia="Arial Unicode MS"/>
        </w:rPr>
        <w:t xml:space="preserve"> – Enterprise architecture server platform supporting: release management, centralized logging, reporting, auditing and monitoring tools, remote control, centralized scheduling, queue/robot workload management, assets management.</w:t>
      </w:r>
    </w:p>
    <w:p w14:paraId="3F922245" w14:textId="3B25334E" w:rsidR="00881F98" w:rsidRPr="00881F98" w:rsidRDefault="00881F98" w:rsidP="00F64072">
      <w:pPr>
        <w:rPr>
          <w:rFonts w:eastAsia="Arial Unicode MS"/>
        </w:rPr>
      </w:pPr>
    </w:p>
    <w:sectPr w:rsidR="00881F98" w:rsidRPr="00881F98" w:rsidSect="00984C9F">
      <w:headerReference w:type="default" r:id="rId11"/>
      <w:footerReference w:type="default" r:id="rId12"/>
      <w:pgSz w:w="11906" w:h="16838" w:code="9"/>
      <w:pgMar w:top="1728" w:right="1440" w:bottom="1440" w:left="1728" w:header="576"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48423" w14:textId="77777777" w:rsidR="00F114E2" w:rsidRDefault="00F114E2">
      <w:r>
        <w:separator/>
      </w:r>
    </w:p>
  </w:endnote>
  <w:endnote w:type="continuationSeparator" w:id="0">
    <w:p w14:paraId="1DC83D56" w14:textId="77777777" w:rsidR="00F114E2" w:rsidRDefault="00F114E2">
      <w:r>
        <w:continuationSeparator/>
      </w:r>
    </w:p>
  </w:endnote>
  <w:endnote w:type="continuationNotice" w:id="1">
    <w:p w14:paraId="7AA25FE2" w14:textId="77777777" w:rsidR="00F114E2" w:rsidRDefault="00F114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Open Sans Light">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A3A1" w14:textId="634F8605" w:rsidR="00906C7D" w:rsidRPr="00906C7D" w:rsidRDefault="00906C7D">
    <w:pPr>
      <w:pStyle w:val="Footer"/>
      <w:jc w:val="center"/>
      <w:rPr>
        <w:b w:val="0"/>
        <w:caps/>
        <w:noProof/>
        <w:color w:val="002855" w:themeColor="accent1"/>
        <w:sz w:val="16"/>
      </w:rPr>
    </w:pPr>
    <w:r w:rsidRPr="00906C7D">
      <w:rPr>
        <w:b w:val="0"/>
        <w:caps/>
        <w:color w:val="002855" w:themeColor="accent1"/>
        <w:sz w:val="16"/>
      </w:rPr>
      <w:fldChar w:fldCharType="begin"/>
    </w:r>
    <w:r w:rsidRPr="00906C7D">
      <w:rPr>
        <w:b w:val="0"/>
        <w:caps/>
        <w:color w:val="002855" w:themeColor="accent1"/>
        <w:sz w:val="16"/>
      </w:rPr>
      <w:instrText xml:space="preserve"> PAGE   \* MERGEFORMAT </w:instrText>
    </w:r>
    <w:r w:rsidRPr="00906C7D">
      <w:rPr>
        <w:b w:val="0"/>
        <w:caps/>
        <w:color w:val="002855" w:themeColor="accent1"/>
        <w:sz w:val="16"/>
      </w:rPr>
      <w:fldChar w:fldCharType="separate"/>
    </w:r>
    <w:r w:rsidR="00545A46">
      <w:rPr>
        <w:b w:val="0"/>
        <w:caps/>
        <w:noProof/>
        <w:color w:val="002855" w:themeColor="accent1"/>
        <w:sz w:val="16"/>
      </w:rPr>
      <w:t>9</w:t>
    </w:r>
    <w:r w:rsidRPr="00906C7D">
      <w:rPr>
        <w:b w:val="0"/>
        <w:caps/>
        <w:noProof/>
        <w:color w:val="002855" w:themeColor="accent1"/>
        <w:sz w:val="16"/>
      </w:rPr>
      <w:fldChar w:fldCharType="end"/>
    </w:r>
  </w:p>
  <w:p w14:paraId="3885200C" w14:textId="4347DCAD" w:rsidR="00CD5234" w:rsidRDefault="00CD5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FCD98" w14:textId="77777777" w:rsidR="00F114E2" w:rsidRDefault="00F114E2">
      <w:r>
        <w:separator/>
      </w:r>
    </w:p>
  </w:footnote>
  <w:footnote w:type="continuationSeparator" w:id="0">
    <w:p w14:paraId="5B9E101C" w14:textId="77777777" w:rsidR="00F114E2" w:rsidRDefault="00F114E2">
      <w:r>
        <w:continuationSeparator/>
      </w:r>
    </w:p>
  </w:footnote>
  <w:footnote w:type="continuationNotice" w:id="1">
    <w:p w14:paraId="0A1383B4" w14:textId="77777777" w:rsidR="00F114E2" w:rsidRDefault="00F114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5C4F" w14:textId="2D0D5B31" w:rsidR="00125397" w:rsidRDefault="00047EDA" w:rsidP="00125397">
    <w:pPr>
      <w:pStyle w:val="Header"/>
      <w:ind w:hanging="720"/>
      <w:jc w:val="center"/>
    </w:pPr>
    <w:r>
      <w:rPr>
        <w:noProof/>
      </w:rPr>
      <mc:AlternateContent>
        <mc:Choice Requires="wps">
          <w:drawing>
            <wp:anchor distT="0" distB="0" distL="114300" distR="114300" simplePos="0" relativeHeight="251658239" behindDoc="1" locked="0" layoutInCell="1" allowOverlap="1" wp14:anchorId="6FDFF50F" wp14:editId="5668FE58">
              <wp:simplePos x="0" y="0"/>
              <wp:positionH relativeFrom="column">
                <wp:posOffset>-1158240</wp:posOffset>
              </wp:positionH>
              <wp:positionV relativeFrom="paragraph">
                <wp:posOffset>-373380</wp:posOffset>
              </wp:positionV>
              <wp:extent cx="7680960" cy="792480"/>
              <wp:effectExtent l="0" t="0" r="0" b="7620"/>
              <wp:wrapNone/>
              <wp:docPr id="6" name="Rectangle 6"/>
              <wp:cNvGraphicFramePr/>
              <a:graphic xmlns:a="http://schemas.openxmlformats.org/drawingml/2006/main">
                <a:graphicData uri="http://schemas.microsoft.com/office/word/2010/wordprocessingShape">
                  <wps:wsp>
                    <wps:cNvSpPr/>
                    <wps:spPr>
                      <a:xfrm>
                        <a:off x="0" y="0"/>
                        <a:ext cx="7680960" cy="79248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DC644" id="Rectangle 6" o:spid="_x0000_s1026" style="position:absolute;margin-left:-91.2pt;margin-top:-29.4pt;width:604.8pt;height:6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" fillcolor="#b9d9eb [3206]" stroked="f" strokeweight="1pt"/>
          </w:pict>
        </mc:Fallback>
      </mc:AlternateContent>
    </w:r>
    <w:r w:rsidR="00125397">
      <w:rPr>
        <w:noProof/>
      </w:rPr>
      <w:drawing>
        <wp:inline distT="0" distB="0" distL="0" distR="0" wp14:anchorId="42BDE0C1" wp14:editId="5ACE0920">
          <wp:extent cx="647700" cy="23875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i_path_Logo_EXTRALARGE_CMYK_Blue.png"/>
                  <pic:cNvPicPr/>
                </pic:nvPicPr>
                <pic:blipFill>
                  <a:blip r:embed="rId1">
                    <a:extLst>
                      <a:ext uri="{28A0092B-C50C-407E-A947-70E740481C1C}">
                        <a14:useLocalDpi xmlns:a14="http://schemas.microsoft.com/office/drawing/2010/main" val="0"/>
                      </a:ext>
                    </a:extLst>
                  </a:blip>
                  <a:stretch>
                    <a:fillRect/>
                  </a:stretch>
                </pic:blipFill>
                <pic:spPr>
                  <a:xfrm>
                    <a:off x="0" y="0"/>
                    <a:ext cx="658871" cy="2428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D76B5"/>
    <w:multiLevelType w:val="hybridMultilevel"/>
    <w:tmpl w:val="8058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33C77"/>
    <w:multiLevelType w:val="hybridMultilevel"/>
    <w:tmpl w:val="D1E01C52"/>
    <w:lvl w:ilvl="0" w:tplc="20CA3F34">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70FE4"/>
    <w:multiLevelType w:val="hybridMultilevel"/>
    <w:tmpl w:val="94ACEF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1494149"/>
    <w:multiLevelType w:val="hybridMultilevel"/>
    <w:tmpl w:val="B638F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5226D"/>
    <w:multiLevelType w:val="multilevel"/>
    <w:tmpl w:val="BCA4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7560E5"/>
    <w:multiLevelType w:val="multilevel"/>
    <w:tmpl w:val="25F0C4B8"/>
    <w:lvl w:ilvl="0">
      <w:numFmt w:val="decimal"/>
      <w:pStyle w:val="Heading1"/>
      <w:lvlText w:val="%1"/>
      <w:lvlJc w:val="left"/>
      <w:pPr>
        <w:ind w:left="0" w:hanging="720"/>
      </w:pPr>
      <w:rPr>
        <w:rFonts w:hint="default"/>
      </w:rPr>
    </w:lvl>
    <w:lvl w:ilvl="1">
      <w:start w:val="1"/>
      <w:numFmt w:val="decimal"/>
      <w:pStyle w:val="Heading2"/>
      <w:lvlText w:val="%1.%2"/>
      <w:lvlJc w:val="left"/>
      <w:pPr>
        <w:ind w:left="0" w:hanging="648"/>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1080" w:hanging="1152"/>
      </w:pPr>
      <w:rPr>
        <w:rFonts w:hint="default"/>
      </w:rPr>
    </w:lvl>
    <w:lvl w:ilvl="4">
      <w:start w:val="1"/>
      <w:numFmt w:val="decimal"/>
      <w:pStyle w:val="Heading5"/>
      <w:lvlText w:val="%1.%2.%3.%4.%5"/>
      <w:lvlJc w:val="left"/>
      <w:pPr>
        <w:ind w:left="1296" w:hanging="1152"/>
      </w:pPr>
      <w:rPr>
        <w:rFonts w:hint="default"/>
      </w:rPr>
    </w:lvl>
    <w:lvl w:ilvl="5">
      <w:start w:val="1"/>
      <w:numFmt w:val="decimal"/>
      <w:pStyle w:val="Heading6"/>
      <w:lvlText w:val="%1.%2.%3.%4.%5.%6"/>
      <w:lvlJc w:val="left"/>
      <w:pPr>
        <w:ind w:left="1512" w:hanging="1152"/>
      </w:pPr>
      <w:rPr>
        <w:rFonts w:hint="default"/>
      </w:rPr>
    </w:lvl>
    <w:lvl w:ilvl="6">
      <w:start w:val="1"/>
      <w:numFmt w:val="decimal"/>
      <w:pStyle w:val="Heading7"/>
      <w:lvlText w:val="%1.%2.%3.%4.%5.%6.%7"/>
      <w:lvlJc w:val="left"/>
      <w:pPr>
        <w:ind w:left="1728" w:hanging="1152"/>
      </w:pPr>
      <w:rPr>
        <w:rFonts w:hint="default"/>
      </w:rPr>
    </w:lvl>
    <w:lvl w:ilvl="7">
      <w:start w:val="1"/>
      <w:numFmt w:val="decimal"/>
      <w:pStyle w:val="Heading8"/>
      <w:lvlText w:val="%1.%2.%3.%4.%5.%6.%7.%8"/>
      <w:lvlJc w:val="left"/>
      <w:pPr>
        <w:ind w:left="1944" w:hanging="1152"/>
      </w:pPr>
      <w:rPr>
        <w:rFonts w:hint="default"/>
      </w:rPr>
    </w:lvl>
    <w:lvl w:ilvl="8">
      <w:start w:val="1"/>
      <w:numFmt w:val="decimal"/>
      <w:pStyle w:val="Heading9"/>
      <w:lvlText w:val="%1.%2.%3.%4.%5.%6.%7.%8.%9"/>
      <w:lvlJc w:val="left"/>
      <w:pPr>
        <w:ind w:left="2160" w:hanging="1152"/>
      </w:pPr>
      <w:rPr>
        <w:rFonts w:hint="default"/>
      </w:rPr>
    </w:lvl>
  </w:abstractNum>
  <w:abstractNum w:abstractNumId="6" w15:restartNumberingAfterBreak="0">
    <w:nsid w:val="2CEF13F7"/>
    <w:multiLevelType w:val="multilevel"/>
    <w:tmpl w:val="50E4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8012B9"/>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0471392"/>
    <w:multiLevelType w:val="hybridMultilevel"/>
    <w:tmpl w:val="EABCC6EC"/>
    <w:lvl w:ilvl="0" w:tplc="6374ADE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CF4F9A"/>
    <w:multiLevelType w:val="hybridMultilevel"/>
    <w:tmpl w:val="20CE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B69E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C9E51D0"/>
    <w:multiLevelType w:val="hybridMultilevel"/>
    <w:tmpl w:val="5E80DCDA"/>
    <w:lvl w:ilvl="0" w:tplc="04090001">
      <w:start w:val="1"/>
      <w:numFmt w:val="bullet"/>
      <w:lvlText w:val=""/>
      <w:lvlJc w:val="left"/>
      <w:pPr>
        <w:ind w:left="720" w:hanging="360"/>
      </w:pPr>
      <w:rPr>
        <w:rFonts w:ascii="Symbol" w:hAnsi="Symbol" w:hint="default"/>
      </w:rPr>
    </w:lvl>
    <w:lvl w:ilvl="1" w:tplc="314C9D24">
      <w:numFmt w:val="bullet"/>
      <w:lvlText w:val="•"/>
      <w:lvlJc w:val="left"/>
      <w:pPr>
        <w:ind w:left="1800" w:hanging="720"/>
      </w:pPr>
      <w:rPr>
        <w:rFonts w:ascii="Arial Unicode MS" w:eastAsia="Arial Unicode MS" w:hAnsi="Arial Unicode MS" w:cs="Arial Unicode MS"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11622">
    <w:abstractNumId w:val="5"/>
  </w:num>
  <w:num w:numId="2" w16cid:durableId="2105103568">
    <w:abstractNumId w:val="8"/>
  </w:num>
  <w:num w:numId="3" w16cid:durableId="308098833">
    <w:abstractNumId w:val="1"/>
  </w:num>
  <w:num w:numId="4" w16cid:durableId="414933221">
    <w:abstractNumId w:val="5"/>
  </w:num>
  <w:num w:numId="5" w16cid:durableId="1539972706">
    <w:abstractNumId w:val="6"/>
  </w:num>
  <w:num w:numId="6" w16cid:durableId="1266309114">
    <w:abstractNumId w:val="11"/>
  </w:num>
  <w:num w:numId="7" w16cid:durableId="1702828109">
    <w:abstractNumId w:val="4"/>
  </w:num>
  <w:num w:numId="8" w16cid:durableId="434904217">
    <w:abstractNumId w:val="7"/>
  </w:num>
  <w:num w:numId="9" w16cid:durableId="1650282092">
    <w:abstractNumId w:val="10"/>
  </w:num>
  <w:num w:numId="10" w16cid:durableId="1061055042">
    <w:abstractNumId w:val="3"/>
  </w:num>
  <w:num w:numId="11" w16cid:durableId="1875607175">
    <w:abstractNumId w:val="9"/>
  </w:num>
  <w:num w:numId="12" w16cid:durableId="1874616750">
    <w:abstractNumId w:val="0"/>
  </w:num>
  <w:num w:numId="13" w16cid:durableId="190422146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Q2NDQ0sTQ3MDE2MzdS0lEKTi0uzszPAykwrQUAP99g/SwAAAA="/>
  </w:docVars>
  <w:rsids>
    <w:rsidRoot w:val="00F3670A"/>
    <w:rsid w:val="00035D0E"/>
    <w:rsid w:val="00047EDA"/>
    <w:rsid w:val="00063471"/>
    <w:rsid w:val="00066B54"/>
    <w:rsid w:val="000833E6"/>
    <w:rsid w:val="00085C06"/>
    <w:rsid w:val="00093CEB"/>
    <w:rsid w:val="00097C7F"/>
    <w:rsid w:val="000A20DF"/>
    <w:rsid w:val="000B38CB"/>
    <w:rsid w:val="000C4FA5"/>
    <w:rsid w:val="00101CF8"/>
    <w:rsid w:val="00125397"/>
    <w:rsid w:val="00191AFD"/>
    <w:rsid w:val="001B4D10"/>
    <w:rsid w:val="001C37EC"/>
    <w:rsid w:val="001F28C8"/>
    <w:rsid w:val="00236F3E"/>
    <w:rsid w:val="0024607F"/>
    <w:rsid w:val="002471BC"/>
    <w:rsid w:val="002526FF"/>
    <w:rsid w:val="00260200"/>
    <w:rsid w:val="00270BD9"/>
    <w:rsid w:val="002A58B4"/>
    <w:rsid w:val="002D0B3B"/>
    <w:rsid w:val="00301A98"/>
    <w:rsid w:val="00315B16"/>
    <w:rsid w:val="00393372"/>
    <w:rsid w:val="003A34BD"/>
    <w:rsid w:val="003D7760"/>
    <w:rsid w:val="003E47AF"/>
    <w:rsid w:val="00414E4F"/>
    <w:rsid w:val="00425538"/>
    <w:rsid w:val="004536EC"/>
    <w:rsid w:val="004647A0"/>
    <w:rsid w:val="00464F26"/>
    <w:rsid w:val="00473644"/>
    <w:rsid w:val="00474BE1"/>
    <w:rsid w:val="004B5874"/>
    <w:rsid w:val="004F0CB8"/>
    <w:rsid w:val="004F191F"/>
    <w:rsid w:val="0052353B"/>
    <w:rsid w:val="00545A46"/>
    <w:rsid w:val="005777ED"/>
    <w:rsid w:val="005A1FA1"/>
    <w:rsid w:val="005E0122"/>
    <w:rsid w:val="005F105C"/>
    <w:rsid w:val="006019D9"/>
    <w:rsid w:val="006147A9"/>
    <w:rsid w:val="00645E03"/>
    <w:rsid w:val="00651239"/>
    <w:rsid w:val="00663594"/>
    <w:rsid w:val="006712B6"/>
    <w:rsid w:val="00674B7D"/>
    <w:rsid w:val="006926A1"/>
    <w:rsid w:val="006B41A7"/>
    <w:rsid w:val="006D619D"/>
    <w:rsid w:val="006E72C4"/>
    <w:rsid w:val="007445B3"/>
    <w:rsid w:val="00791D26"/>
    <w:rsid w:val="007B27F3"/>
    <w:rsid w:val="007D08C1"/>
    <w:rsid w:val="007E0859"/>
    <w:rsid w:val="007F48F8"/>
    <w:rsid w:val="008003A9"/>
    <w:rsid w:val="0081664F"/>
    <w:rsid w:val="00881F98"/>
    <w:rsid w:val="00884DFC"/>
    <w:rsid w:val="008C3A13"/>
    <w:rsid w:val="00906C7D"/>
    <w:rsid w:val="00910497"/>
    <w:rsid w:val="0091489B"/>
    <w:rsid w:val="00920607"/>
    <w:rsid w:val="00935DA0"/>
    <w:rsid w:val="00937521"/>
    <w:rsid w:val="0095623F"/>
    <w:rsid w:val="009632CE"/>
    <w:rsid w:val="00963FE9"/>
    <w:rsid w:val="00984C9F"/>
    <w:rsid w:val="0099665E"/>
    <w:rsid w:val="009C4969"/>
    <w:rsid w:val="009E3B27"/>
    <w:rsid w:val="009F4E46"/>
    <w:rsid w:val="00A06F8F"/>
    <w:rsid w:val="00A14299"/>
    <w:rsid w:val="00A214C9"/>
    <w:rsid w:val="00A24367"/>
    <w:rsid w:val="00AA0E4B"/>
    <w:rsid w:val="00AB15FE"/>
    <w:rsid w:val="00AB595E"/>
    <w:rsid w:val="00AC6887"/>
    <w:rsid w:val="00AD4F83"/>
    <w:rsid w:val="00AD6395"/>
    <w:rsid w:val="00AF5437"/>
    <w:rsid w:val="00B07742"/>
    <w:rsid w:val="00B231D1"/>
    <w:rsid w:val="00B333A9"/>
    <w:rsid w:val="00B35DAB"/>
    <w:rsid w:val="00B6267F"/>
    <w:rsid w:val="00B658D4"/>
    <w:rsid w:val="00C10680"/>
    <w:rsid w:val="00C115AB"/>
    <w:rsid w:val="00C16626"/>
    <w:rsid w:val="00C24C54"/>
    <w:rsid w:val="00C4543D"/>
    <w:rsid w:val="00C554DA"/>
    <w:rsid w:val="00C557F1"/>
    <w:rsid w:val="00C60995"/>
    <w:rsid w:val="00C655E7"/>
    <w:rsid w:val="00C709D8"/>
    <w:rsid w:val="00C90693"/>
    <w:rsid w:val="00C90889"/>
    <w:rsid w:val="00C97AC4"/>
    <w:rsid w:val="00CA2F01"/>
    <w:rsid w:val="00CB63D2"/>
    <w:rsid w:val="00CC4F63"/>
    <w:rsid w:val="00CD19E1"/>
    <w:rsid w:val="00CD5234"/>
    <w:rsid w:val="00D02427"/>
    <w:rsid w:val="00D12348"/>
    <w:rsid w:val="00D21902"/>
    <w:rsid w:val="00D3171D"/>
    <w:rsid w:val="00DA00F5"/>
    <w:rsid w:val="00DA47A0"/>
    <w:rsid w:val="00DC35E4"/>
    <w:rsid w:val="00DF7204"/>
    <w:rsid w:val="00EC6F15"/>
    <w:rsid w:val="00ED69C3"/>
    <w:rsid w:val="00F02099"/>
    <w:rsid w:val="00F114E2"/>
    <w:rsid w:val="00F17B68"/>
    <w:rsid w:val="00F22DF1"/>
    <w:rsid w:val="00F26F60"/>
    <w:rsid w:val="00F3135B"/>
    <w:rsid w:val="00F3670A"/>
    <w:rsid w:val="00F64072"/>
    <w:rsid w:val="00F73870"/>
    <w:rsid w:val="00F833A7"/>
    <w:rsid w:val="00F915E0"/>
    <w:rsid w:val="00F93487"/>
    <w:rsid w:val="00F96CB1"/>
    <w:rsid w:val="00F976FA"/>
    <w:rsid w:val="00FF2DDE"/>
    <w:rsid w:val="00FF42FB"/>
    <w:rsid w:val="00FF5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E948C"/>
  <w15:chartTrackingRefBased/>
  <w15:docId w15:val="{F98F631B-B0B8-4FDB-9DC9-012AACD5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3A3A3A" w:themeColor="text2"/>
        <w:sz w:val="26"/>
        <w:szCs w:val="26"/>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9D9"/>
    <w:rPr>
      <w:rFonts w:eastAsia="Times New Roman" w:cs="Times New Roman"/>
      <w:color w:val="607A7E" w:themeColor="accent6" w:themeShade="80"/>
      <w:sz w:val="20"/>
      <w:szCs w:val="24"/>
      <w:lang w:eastAsia="en-US"/>
    </w:rPr>
  </w:style>
  <w:style w:type="paragraph" w:styleId="Heading1">
    <w:name w:val="heading 1"/>
    <w:basedOn w:val="Normal"/>
    <w:next w:val="Normal"/>
    <w:link w:val="Heading1Char"/>
    <w:uiPriority w:val="9"/>
    <w:qFormat/>
    <w:rsid w:val="001C37EC"/>
    <w:pPr>
      <w:keepNext/>
      <w:keepLines/>
      <w:numPr>
        <w:numId w:val="4"/>
      </w:numPr>
      <w:pBdr>
        <w:bottom w:val="single" w:sz="24" w:space="6" w:color="3A3A3A" w:themeColor="text2"/>
      </w:pBdr>
      <w:spacing w:after="180"/>
      <w:outlineLvl w:val="0"/>
    </w:pPr>
    <w:rPr>
      <w:rFonts w:asciiTheme="majorHAnsi" w:eastAsiaTheme="majorEastAsia" w:hAnsiTheme="majorHAnsi" w:cstheme="majorBidi"/>
      <w:caps/>
      <w:color w:val="0085CA" w:themeColor="accent2"/>
      <w:sz w:val="72"/>
      <w:szCs w:val="32"/>
    </w:rPr>
  </w:style>
  <w:style w:type="paragraph" w:styleId="Heading2">
    <w:name w:val="heading 2"/>
    <w:basedOn w:val="Normal"/>
    <w:next w:val="Normal"/>
    <w:link w:val="Heading2Char"/>
    <w:autoRedefine/>
    <w:uiPriority w:val="9"/>
    <w:unhideWhenUsed/>
    <w:qFormat/>
    <w:rsid w:val="001C37EC"/>
    <w:pPr>
      <w:keepNext/>
      <w:keepLines/>
      <w:numPr>
        <w:ilvl w:val="1"/>
        <w:numId w:val="4"/>
      </w:numPr>
      <w:tabs>
        <w:tab w:val="left" w:pos="360"/>
      </w:tabs>
      <w:spacing w:before="240" w:after="120"/>
      <w:outlineLvl w:val="1"/>
    </w:pPr>
    <w:rPr>
      <w:rFonts w:asciiTheme="majorHAnsi" w:eastAsiaTheme="majorEastAsia" w:hAnsiTheme="majorHAnsi" w:cstheme="majorBidi"/>
      <w:b/>
      <w:color w:val="0085CA" w:themeColor="accent2"/>
      <w:spacing w:val="-6"/>
      <w:sz w:val="36"/>
    </w:rPr>
  </w:style>
  <w:style w:type="paragraph" w:styleId="Heading3">
    <w:name w:val="heading 3"/>
    <w:basedOn w:val="Normal"/>
    <w:next w:val="Normal"/>
    <w:link w:val="Heading3Char"/>
    <w:uiPriority w:val="9"/>
    <w:unhideWhenUsed/>
    <w:qFormat/>
    <w:rsid w:val="00D21902"/>
    <w:pPr>
      <w:keepNext/>
      <w:keepLines/>
      <w:numPr>
        <w:ilvl w:val="2"/>
        <w:numId w:val="4"/>
      </w:numPr>
      <w:outlineLvl w:val="2"/>
    </w:pPr>
    <w:rPr>
      <w:rFonts w:asciiTheme="majorHAnsi" w:eastAsiaTheme="majorEastAsia" w:hAnsiTheme="majorHAnsi" w:cstheme="majorBidi"/>
      <w:b/>
      <w:sz w:val="24"/>
    </w:rPr>
  </w:style>
  <w:style w:type="paragraph" w:styleId="Heading4">
    <w:name w:val="heading 4"/>
    <w:basedOn w:val="Normal"/>
    <w:next w:val="Normal"/>
    <w:link w:val="Heading4Char"/>
    <w:uiPriority w:val="9"/>
    <w:semiHidden/>
    <w:unhideWhenUsed/>
    <w:qFormat/>
    <w:pPr>
      <w:keepNext/>
      <w:keepLines/>
      <w:numPr>
        <w:ilvl w:val="3"/>
        <w:numId w:val="4"/>
      </w:numPr>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numPr>
        <w:ilvl w:val="4"/>
        <w:numId w:val="4"/>
      </w:numPr>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numPr>
        <w:ilvl w:val="5"/>
        <w:numId w:val="4"/>
      </w:numPr>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numPr>
        <w:ilvl w:val="6"/>
        <w:numId w:val="4"/>
      </w:numPr>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numPr>
        <w:ilvl w:val="7"/>
        <w:numId w:val="4"/>
      </w:numPr>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numPr>
        <w:ilvl w:val="8"/>
        <w:numId w:val="4"/>
      </w:numPr>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1C37EC"/>
    <w:rPr>
      <w:rFonts w:asciiTheme="majorHAnsi" w:eastAsiaTheme="majorEastAsia" w:hAnsiTheme="majorHAnsi" w:cstheme="majorBidi"/>
      <w:caps/>
      <w:color w:val="0085CA" w:themeColor="accent2"/>
      <w:sz w:val="72"/>
      <w:szCs w:val="32"/>
      <w:lang w:eastAsia="en-US"/>
    </w:rPr>
  </w:style>
  <w:style w:type="character" w:customStyle="1" w:styleId="Heading2Char">
    <w:name w:val="Heading 2 Char"/>
    <w:basedOn w:val="DefaultParagraphFont"/>
    <w:link w:val="Heading2"/>
    <w:uiPriority w:val="9"/>
    <w:rsid w:val="001C37EC"/>
    <w:rPr>
      <w:rFonts w:asciiTheme="majorHAnsi" w:eastAsiaTheme="majorEastAsia" w:hAnsiTheme="majorHAnsi" w:cstheme="majorBidi"/>
      <w:b/>
      <w:color w:val="0085CA" w:themeColor="accent2"/>
      <w:spacing w:val="-6"/>
      <w:sz w:val="36"/>
      <w:szCs w:val="24"/>
      <w:lang w:eastAsia="en-US"/>
    </w:rPr>
  </w:style>
  <w:style w:type="paragraph" w:styleId="Title">
    <w:name w:val="Title"/>
    <w:basedOn w:val="Normal"/>
    <w:link w:val="TitleChar"/>
    <w:uiPriority w:val="1"/>
    <w:qFormat/>
    <w:pPr>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11"/>
    <w:qFormat/>
    <w:pPr>
      <w:numPr>
        <w:ilvl w:val="1"/>
      </w:numPr>
      <w:contextualSpacing/>
    </w:pPr>
    <w:rPr>
      <w:rFonts w:eastAsiaTheme="minorEastAsia"/>
      <w:i/>
      <w:sz w:val="48"/>
    </w:rPr>
  </w:style>
  <w:style w:type="character" w:customStyle="1" w:styleId="SubtitleChar">
    <w:name w:val="Subtitle Char"/>
    <w:basedOn w:val="DefaultParagraphFont"/>
    <w:link w:val="Subtitle"/>
    <w:uiPriority w:val="11"/>
    <w:rPr>
      <w:rFonts w:eastAsiaTheme="minorEastAsia"/>
      <w:i/>
      <w:sz w:val="48"/>
    </w:rPr>
  </w:style>
  <w:style w:type="paragraph" w:styleId="Date">
    <w:name w:val="Date"/>
    <w:basedOn w:val="Normal"/>
    <w:next w:val="Heading1"/>
    <w:link w:val="DateChar"/>
    <w:uiPriority w:val="3"/>
    <w:qFormat/>
    <w:pPr>
      <w:spacing w:before="480" w:after="60"/>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002855" w:themeColor="accent1"/>
        <w:bottom w:val="single" w:sz="4" w:space="10" w:color="002855"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unhideWhenUsed/>
    <w:qFormat/>
    <w:pPr>
      <w:outlineLvl w:val="9"/>
    </w:pPr>
  </w:style>
  <w:style w:type="character" w:customStyle="1" w:styleId="Heading3Char">
    <w:name w:val="Heading 3 Char"/>
    <w:basedOn w:val="DefaultParagraphFont"/>
    <w:link w:val="Heading3"/>
    <w:uiPriority w:val="9"/>
    <w:rsid w:val="00D21902"/>
    <w:rPr>
      <w:rFonts w:asciiTheme="majorHAnsi" w:eastAsiaTheme="majorEastAsia" w:hAnsiTheme="majorHAnsi" w:cstheme="majorBidi"/>
      <w:b/>
      <w:color w:val="607A7E" w:themeColor="accent6" w:themeShade="80"/>
      <w:sz w:val="24"/>
      <w:szCs w:val="24"/>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color w:val="607A7E" w:themeColor="accent6" w:themeShade="80"/>
      <w:sz w:val="20"/>
      <w:szCs w:val="24"/>
      <w:lang w:eastAsia="en-U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607A7E" w:themeColor="accent6" w:themeShade="80"/>
      <w:sz w:val="20"/>
      <w:szCs w:val="24"/>
      <w:lang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607A7E" w:themeColor="accent6" w:themeShade="80"/>
      <w:sz w:val="20"/>
      <w:szCs w:val="24"/>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607A7E" w:themeColor="accent6" w:themeShade="80"/>
      <w:sz w:val="20"/>
      <w:szCs w:val="24"/>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607A7E" w:themeColor="accent6" w:themeShade="80"/>
      <w:sz w:val="20"/>
      <w:szCs w:val="21"/>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607A7E" w:themeColor="accent6" w:themeShade="80"/>
      <w:sz w:val="20"/>
      <w:szCs w:val="21"/>
      <w:lang w:eastAsia="en-US"/>
    </w:rPr>
  </w:style>
  <w:style w:type="paragraph" w:styleId="BalloonText">
    <w:name w:val="Balloon Text"/>
    <w:basedOn w:val="Normal"/>
    <w:link w:val="BalloonTextChar"/>
    <w:uiPriority w:val="99"/>
    <w:semiHidden/>
    <w:unhideWhenUsed/>
    <w:rsid w:val="00F3670A"/>
    <w:rPr>
      <w:sz w:val="18"/>
      <w:szCs w:val="18"/>
    </w:rPr>
  </w:style>
  <w:style w:type="character" w:customStyle="1" w:styleId="BalloonTextChar">
    <w:name w:val="Balloon Text Char"/>
    <w:basedOn w:val="DefaultParagraphFont"/>
    <w:link w:val="BalloonText"/>
    <w:uiPriority w:val="99"/>
    <w:semiHidden/>
    <w:rsid w:val="00F3670A"/>
    <w:rPr>
      <w:rFonts w:ascii="Times New Roman" w:hAnsi="Times New Roman" w:cs="Times New Roman"/>
      <w:sz w:val="18"/>
      <w:szCs w:val="18"/>
    </w:rPr>
  </w:style>
  <w:style w:type="paragraph" w:styleId="TOC2">
    <w:name w:val="toc 2"/>
    <w:basedOn w:val="Normal"/>
    <w:next w:val="Normal"/>
    <w:autoRedefine/>
    <w:uiPriority w:val="39"/>
    <w:unhideWhenUsed/>
    <w:rsid w:val="00FF42FB"/>
    <w:pPr>
      <w:spacing w:before="120"/>
      <w:ind w:left="260"/>
    </w:pPr>
    <w:rPr>
      <w:i/>
      <w:iCs/>
      <w:szCs w:val="20"/>
    </w:rPr>
  </w:style>
  <w:style w:type="paragraph" w:styleId="TOC1">
    <w:name w:val="toc 1"/>
    <w:basedOn w:val="Normal"/>
    <w:next w:val="Normal"/>
    <w:autoRedefine/>
    <w:uiPriority w:val="39"/>
    <w:unhideWhenUsed/>
    <w:rsid w:val="00FF42FB"/>
    <w:pPr>
      <w:spacing w:before="240" w:after="120"/>
    </w:pPr>
    <w:rPr>
      <w:b/>
      <w:bCs/>
      <w:szCs w:val="20"/>
    </w:rPr>
  </w:style>
  <w:style w:type="paragraph" w:styleId="TOC3">
    <w:name w:val="toc 3"/>
    <w:basedOn w:val="Normal"/>
    <w:next w:val="Normal"/>
    <w:autoRedefine/>
    <w:uiPriority w:val="39"/>
    <w:unhideWhenUsed/>
    <w:rsid w:val="00FF42FB"/>
    <w:pPr>
      <w:ind w:left="520"/>
    </w:pPr>
    <w:rPr>
      <w:szCs w:val="20"/>
    </w:rPr>
  </w:style>
  <w:style w:type="paragraph" w:styleId="TOC4">
    <w:name w:val="toc 4"/>
    <w:basedOn w:val="Normal"/>
    <w:next w:val="Normal"/>
    <w:autoRedefine/>
    <w:uiPriority w:val="39"/>
    <w:semiHidden/>
    <w:unhideWhenUsed/>
    <w:rsid w:val="00FF42FB"/>
    <w:pPr>
      <w:ind w:left="780"/>
    </w:pPr>
    <w:rPr>
      <w:szCs w:val="20"/>
    </w:rPr>
  </w:style>
  <w:style w:type="paragraph" w:styleId="TOC5">
    <w:name w:val="toc 5"/>
    <w:basedOn w:val="Normal"/>
    <w:next w:val="Normal"/>
    <w:autoRedefine/>
    <w:uiPriority w:val="39"/>
    <w:semiHidden/>
    <w:unhideWhenUsed/>
    <w:rsid w:val="00FF42FB"/>
    <w:pPr>
      <w:ind w:left="1040"/>
    </w:pPr>
    <w:rPr>
      <w:szCs w:val="20"/>
    </w:rPr>
  </w:style>
  <w:style w:type="paragraph" w:styleId="TOC6">
    <w:name w:val="toc 6"/>
    <w:basedOn w:val="Normal"/>
    <w:next w:val="Normal"/>
    <w:autoRedefine/>
    <w:uiPriority w:val="39"/>
    <w:semiHidden/>
    <w:unhideWhenUsed/>
    <w:rsid w:val="00FF42FB"/>
    <w:pPr>
      <w:ind w:left="1300"/>
    </w:pPr>
    <w:rPr>
      <w:szCs w:val="20"/>
    </w:rPr>
  </w:style>
  <w:style w:type="paragraph" w:styleId="TOC7">
    <w:name w:val="toc 7"/>
    <w:basedOn w:val="Normal"/>
    <w:next w:val="Normal"/>
    <w:autoRedefine/>
    <w:uiPriority w:val="39"/>
    <w:semiHidden/>
    <w:unhideWhenUsed/>
    <w:rsid w:val="00FF42FB"/>
    <w:pPr>
      <w:ind w:left="1560"/>
    </w:pPr>
    <w:rPr>
      <w:szCs w:val="20"/>
    </w:rPr>
  </w:style>
  <w:style w:type="paragraph" w:styleId="TOC8">
    <w:name w:val="toc 8"/>
    <w:basedOn w:val="Normal"/>
    <w:next w:val="Normal"/>
    <w:autoRedefine/>
    <w:uiPriority w:val="39"/>
    <w:semiHidden/>
    <w:unhideWhenUsed/>
    <w:rsid w:val="00FF42FB"/>
    <w:pPr>
      <w:ind w:left="1820"/>
    </w:pPr>
    <w:rPr>
      <w:szCs w:val="20"/>
    </w:rPr>
  </w:style>
  <w:style w:type="paragraph" w:styleId="TOC9">
    <w:name w:val="toc 9"/>
    <w:basedOn w:val="Normal"/>
    <w:next w:val="Normal"/>
    <w:autoRedefine/>
    <w:uiPriority w:val="39"/>
    <w:semiHidden/>
    <w:unhideWhenUsed/>
    <w:rsid w:val="00FF42FB"/>
    <w:pPr>
      <w:ind w:left="2080"/>
    </w:pPr>
    <w:rPr>
      <w:szCs w:val="20"/>
    </w:rPr>
  </w:style>
  <w:style w:type="paragraph" w:styleId="NormalWeb">
    <w:name w:val="Normal (Web)"/>
    <w:basedOn w:val="Normal"/>
    <w:uiPriority w:val="99"/>
    <w:unhideWhenUsed/>
    <w:rsid w:val="003E47AF"/>
    <w:pPr>
      <w:spacing w:before="100" w:beforeAutospacing="1" w:after="100" w:afterAutospacing="1"/>
    </w:pPr>
  </w:style>
  <w:style w:type="paragraph" w:styleId="ListParagraph">
    <w:name w:val="List Paragraph"/>
    <w:basedOn w:val="Normal"/>
    <w:uiPriority w:val="34"/>
    <w:unhideWhenUsed/>
    <w:qFormat/>
    <w:rsid w:val="00920607"/>
    <w:pPr>
      <w:ind w:left="720"/>
      <w:contextualSpacing/>
    </w:pPr>
  </w:style>
  <w:style w:type="table" w:styleId="GridTable3-Accent5">
    <w:name w:val="Grid Table 3 Accent 5"/>
    <w:basedOn w:val="TableNormal"/>
    <w:uiPriority w:val="48"/>
    <w:rsid w:val="00920607"/>
    <w:pPr>
      <w:spacing w:after="0" w:line="240" w:lineRule="auto"/>
    </w:pPr>
    <w:tblPr>
      <w:tblStyleRowBandSize w:val="1"/>
      <w:tblStyleColBandSize w:val="1"/>
      <w:tblBorders>
        <w:top w:val="single" w:sz="4" w:space="0" w:color="C1C8CE" w:themeColor="accent5" w:themeTint="99"/>
        <w:left w:val="single" w:sz="4" w:space="0" w:color="C1C8CE" w:themeColor="accent5" w:themeTint="99"/>
        <w:bottom w:val="single" w:sz="4" w:space="0" w:color="C1C8CE" w:themeColor="accent5" w:themeTint="99"/>
        <w:right w:val="single" w:sz="4" w:space="0" w:color="C1C8CE" w:themeColor="accent5" w:themeTint="99"/>
        <w:insideH w:val="single" w:sz="4" w:space="0" w:color="C1C8CE" w:themeColor="accent5" w:themeTint="99"/>
        <w:insideV w:val="single" w:sz="4" w:space="0" w:color="C1C8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CEE" w:themeFill="accent5" w:themeFillTint="33"/>
      </w:tcPr>
    </w:tblStylePr>
    <w:tblStylePr w:type="band1Horz">
      <w:tblPr/>
      <w:tcPr>
        <w:shd w:val="clear" w:color="auto" w:fill="EAECEE" w:themeFill="accent5" w:themeFillTint="33"/>
      </w:tcPr>
    </w:tblStylePr>
    <w:tblStylePr w:type="neCell">
      <w:tblPr/>
      <w:tcPr>
        <w:tcBorders>
          <w:bottom w:val="single" w:sz="4" w:space="0" w:color="C1C8CE" w:themeColor="accent5" w:themeTint="99"/>
        </w:tcBorders>
      </w:tcPr>
    </w:tblStylePr>
    <w:tblStylePr w:type="nwCell">
      <w:tblPr/>
      <w:tcPr>
        <w:tcBorders>
          <w:bottom w:val="single" w:sz="4" w:space="0" w:color="C1C8CE" w:themeColor="accent5" w:themeTint="99"/>
        </w:tcBorders>
      </w:tcPr>
    </w:tblStylePr>
    <w:tblStylePr w:type="seCell">
      <w:tblPr/>
      <w:tcPr>
        <w:tcBorders>
          <w:top w:val="single" w:sz="4" w:space="0" w:color="C1C8CE" w:themeColor="accent5" w:themeTint="99"/>
        </w:tcBorders>
      </w:tcPr>
    </w:tblStylePr>
    <w:tblStylePr w:type="swCell">
      <w:tblPr/>
      <w:tcPr>
        <w:tcBorders>
          <w:top w:val="single" w:sz="4" w:space="0" w:color="C1C8CE" w:themeColor="accent5" w:themeTint="99"/>
        </w:tcBorders>
      </w:tcPr>
    </w:tblStylePr>
  </w:style>
  <w:style w:type="table" w:styleId="GridTable3-Accent2">
    <w:name w:val="Grid Table 3 Accent 2"/>
    <w:basedOn w:val="TableNormal"/>
    <w:uiPriority w:val="48"/>
    <w:rsid w:val="00920607"/>
    <w:pPr>
      <w:spacing w:after="0" w:line="240" w:lineRule="auto"/>
    </w:pPr>
    <w:tblPr>
      <w:tblStyleRowBandSize w:val="1"/>
      <w:tblStyleColBandSize w:val="1"/>
      <w:tblBorders>
        <w:top w:val="single" w:sz="4" w:space="0" w:color="46BFFF" w:themeColor="accent2" w:themeTint="99"/>
        <w:left w:val="single" w:sz="4" w:space="0" w:color="46BFFF" w:themeColor="accent2" w:themeTint="99"/>
        <w:bottom w:val="single" w:sz="4" w:space="0" w:color="46BFFF" w:themeColor="accent2" w:themeTint="99"/>
        <w:right w:val="single" w:sz="4" w:space="0" w:color="46BFFF" w:themeColor="accent2" w:themeTint="99"/>
        <w:insideH w:val="single" w:sz="4" w:space="0" w:color="46BFFF" w:themeColor="accent2" w:themeTint="99"/>
        <w:insideV w:val="single" w:sz="4" w:space="0" w:color="46B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9FF" w:themeFill="accent2" w:themeFillTint="33"/>
      </w:tcPr>
    </w:tblStylePr>
    <w:tblStylePr w:type="band1Horz">
      <w:tblPr/>
      <w:tcPr>
        <w:shd w:val="clear" w:color="auto" w:fill="C1E9FF" w:themeFill="accent2" w:themeFillTint="33"/>
      </w:tcPr>
    </w:tblStylePr>
    <w:tblStylePr w:type="neCell">
      <w:tblPr/>
      <w:tcPr>
        <w:tcBorders>
          <w:bottom w:val="single" w:sz="4" w:space="0" w:color="46BFFF" w:themeColor="accent2" w:themeTint="99"/>
        </w:tcBorders>
      </w:tcPr>
    </w:tblStylePr>
    <w:tblStylePr w:type="nwCell">
      <w:tblPr/>
      <w:tcPr>
        <w:tcBorders>
          <w:bottom w:val="single" w:sz="4" w:space="0" w:color="46BFFF" w:themeColor="accent2" w:themeTint="99"/>
        </w:tcBorders>
      </w:tcPr>
    </w:tblStylePr>
    <w:tblStylePr w:type="seCell">
      <w:tblPr/>
      <w:tcPr>
        <w:tcBorders>
          <w:top w:val="single" w:sz="4" w:space="0" w:color="46BFFF" w:themeColor="accent2" w:themeTint="99"/>
        </w:tcBorders>
      </w:tcPr>
    </w:tblStylePr>
    <w:tblStylePr w:type="swCell">
      <w:tblPr/>
      <w:tcPr>
        <w:tcBorders>
          <w:top w:val="single" w:sz="4" w:space="0" w:color="46BFFF" w:themeColor="accent2" w:themeTint="99"/>
        </w:tcBorders>
      </w:tcPr>
    </w:tblStylePr>
  </w:style>
  <w:style w:type="table" w:styleId="TableSubtle1">
    <w:name w:val="Table Subtle 1"/>
    <w:basedOn w:val="TableNormal"/>
    <w:uiPriority w:val="99"/>
    <w:rsid w:val="00920607"/>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5">
    <w:name w:val="Plain Table 5"/>
    <w:basedOn w:val="TableNormal"/>
    <w:uiPriority w:val="45"/>
    <w:rsid w:val="0092060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881F98"/>
    <w:rPr>
      <w:color w:val="36A3B8" w:themeColor="hyperlink"/>
      <w:u w:val="single"/>
    </w:rPr>
  </w:style>
  <w:style w:type="character" w:customStyle="1" w:styleId="UnresolvedMention1">
    <w:name w:val="Unresolved Mention1"/>
    <w:basedOn w:val="DefaultParagraphFont"/>
    <w:uiPriority w:val="99"/>
    <w:semiHidden/>
    <w:unhideWhenUsed/>
    <w:rsid w:val="00881F98"/>
    <w:rPr>
      <w:color w:val="605E5C"/>
      <w:shd w:val="clear" w:color="auto" w:fill="E1DFDD"/>
    </w:rPr>
  </w:style>
  <w:style w:type="table" w:styleId="GridTable3-Accent3">
    <w:name w:val="Grid Table 3 Accent 3"/>
    <w:basedOn w:val="TableNormal"/>
    <w:uiPriority w:val="48"/>
    <w:rsid w:val="00791D26"/>
    <w:pPr>
      <w:spacing w:after="0" w:line="240" w:lineRule="auto"/>
    </w:pPr>
    <w:tblPr>
      <w:tblStyleRowBandSize w:val="1"/>
      <w:tblStyleColBandSize w:val="1"/>
      <w:tblBorders>
        <w:top w:val="single" w:sz="4" w:space="0" w:color="D5E8F3" w:themeColor="accent3" w:themeTint="99"/>
        <w:left w:val="single" w:sz="4" w:space="0" w:color="D5E8F3" w:themeColor="accent3" w:themeTint="99"/>
        <w:bottom w:val="single" w:sz="4" w:space="0" w:color="D5E8F3" w:themeColor="accent3" w:themeTint="99"/>
        <w:right w:val="single" w:sz="4" w:space="0" w:color="D5E8F3" w:themeColor="accent3" w:themeTint="99"/>
        <w:insideH w:val="single" w:sz="4" w:space="0" w:color="D5E8F3" w:themeColor="accent3" w:themeTint="99"/>
        <w:insideV w:val="single" w:sz="4" w:space="0" w:color="D5E8F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7FB" w:themeFill="accent3" w:themeFillTint="33"/>
      </w:tcPr>
    </w:tblStylePr>
    <w:tblStylePr w:type="band1Horz">
      <w:tblPr/>
      <w:tcPr>
        <w:shd w:val="clear" w:color="auto" w:fill="F1F7FB" w:themeFill="accent3" w:themeFillTint="33"/>
      </w:tcPr>
    </w:tblStylePr>
    <w:tblStylePr w:type="neCell">
      <w:tblPr/>
      <w:tcPr>
        <w:tcBorders>
          <w:bottom w:val="single" w:sz="4" w:space="0" w:color="D5E8F3" w:themeColor="accent3" w:themeTint="99"/>
        </w:tcBorders>
      </w:tcPr>
    </w:tblStylePr>
    <w:tblStylePr w:type="nwCell">
      <w:tblPr/>
      <w:tcPr>
        <w:tcBorders>
          <w:bottom w:val="single" w:sz="4" w:space="0" w:color="D5E8F3" w:themeColor="accent3" w:themeTint="99"/>
        </w:tcBorders>
      </w:tcPr>
    </w:tblStylePr>
    <w:tblStylePr w:type="seCell">
      <w:tblPr/>
      <w:tcPr>
        <w:tcBorders>
          <w:top w:val="single" w:sz="4" w:space="0" w:color="D5E8F3" w:themeColor="accent3" w:themeTint="99"/>
        </w:tcBorders>
      </w:tcPr>
    </w:tblStylePr>
    <w:tblStylePr w:type="swCell">
      <w:tblPr/>
      <w:tcPr>
        <w:tcBorders>
          <w:top w:val="single" w:sz="4" w:space="0" w:color="D5E8F3" w:themeColor="accent3" w:themeTint="99"/>
        </w:tcBorders>
      </w:tcPr>
    </w:tblStylePr>
  </w:style>
  <w:style w:type="table" w:styleId="GridTable3-Accent1">
    <w:name w:val="Grid Table 3 Accent 1"/>
    <w:basedOn w:val="TableNormal"/>
    <w:uiPriority w:val="48"/>
    <w:rsid w:val="00791D26"/>
    <w:pPr>
      <w:spacing w:after="0" w:line="240" w:lineRule="auto"/>
    </w:pPr>
    <w:tblPr>
      <w:tblStyleRowBandSize w:val="1"/>
      <w:tblStyleColBandSize w:val="1"/>
      <w:tblBorders>
        <w:top w:val="single" w:sz="4" w:space="0" w:color="0078FF" w:themeColor="accent1" w:themeTint="99"/>
        <w:left w:val="single" w:sz="4" w:space="0" w:color="0078FF" w:themeColor="accent1" w:themeTint="99"/>
        <w:bottom w:val="single" w:sz="4" w:space="0" w:color="0078FF" w:themeColor="accent1" w:themeTint="99"/>
        <w:right w:val="single" w:sz="4" w:space="0" w:color="0078FF" w:themeColor="accent1" w:themeTint="99"/>
        <w:insideH w:val="single" w:sz="4" w:space="0" w:color="0078FF" w:themeColor="accent1" w:themeTint="99"/>
        <w:insideV w:val="single" w:sz="4" w:space="0" w:color="0078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D2FF" w:themeFill="accent1" w:themeFillTint="33"/>
      </w:tcPr>
    </w:tblStylePr>
    <w:tblStylePr w:type="band1Horz">
      <w:tblPr/>
      <w:tcPr>
        <w:shd w:val="clear" w:color="auto" w:fill="AAD2FF" w:themeFill="accent1" w:themeFillTint="33"/>
      </w:tcPr>
    </w:tblStylePr>
    <w:tblStylePr w:type="neCell">
      <w:tblPr/>
      <w:tcPr>
        <w:tcBorders>
          <w:bottom w:val="single" w:sz="4" w:space="0" w:color="0078FF" w:themeColor="accent1" w:themeTint="99"/>
        </w:tcBorders>
      </w:tcPr>
    </w:tblStylePr>
    <w:tblStylePr w:type="nwCell">
      <w:tblPr/>
      <w:tcPr>
        <w:tcBorders>
          <w:bottom w:val="single" w:sz="4" w:space="0" w:color="0078FF" w:themeColor="accent1" w:themeTint="99"/>
        </w:tcBorders>
      </w:tcPr>
    </w:tblStylePr>
    <w:tblStylePr w:type="seCell">
      <w:tblPr/>
      <w:tcPr>
        <w:tcBorders>
          <w:top w:val="single" w:sz="4" w:space="0" w:color="0078FF" w:themeColor="accent1" w:themeTint="99"/>
        </w:tcBorders>
      </w:tcPr>
    </w:tblStylePr>
    <w:tblStylePr w:type="swCell">
      <w:tblPr/>
      <w:tcPr>
        <w:tcBorders>
          <w:top w:val="single" w:sz="4" w:space="0" w:color="0078FF" w:themeColor="accent1" w:themeTint="99"/>
        </w:tcBorders>
      </w:tcPr>
    </w:tblStylePr>
  </w:style>
  <w:style w:type="character" w:styleId="LineNumber">
    <w:name w:val="line number"/>
    <w:basedOn w:val="DefaultParagraphFont"/>
    <w:uiPriority w:val="99"/>
    <w:semiHidden/>
    <w:unhideWhenUsed/>
    <w:rsid w:val="00085C06"/>
  </w:style>
  <w:style w:type="table" w:styleId="GridTable4-Accent5">
    <w:name w:val="Grid Table 4 Accent 5"/>
    <w:basedOn w:val="TableNormal"/>
    <w:uiPriority w:val="49"/>
    <w:rsid w:val="007E0859"/>
    <w:pPr>
      <w:spacing w:after="0" w:line="240" w:lineRule="auto"/>
    </w:pPr>
    <w:tblPr>
      <w:tblStyleRowBandSize w:val="1"/>
      <w:tblStyleColBandSize w:val="1"/>
      <w:tblBorders>
        <w:top w:val="single" w:sz="4" w:space="0" w:color="C1C8CE" w:themeColor="accent5" w:themeTint="99"/>
        <w:left w:val="single" w:sz="4" w:space="0" w:color="C1C8CE" w:themeColor="accent5" w:themeTint="99"/>
        <w:bottom w:val="single" w:sz="4" w:space="0" w:color="C1C8CE" w:themeColor="accent5" w:themeTint="99"/>
        <w:right w:val="single" w:sz="4" w:space="0" w:color="C1C8CE" w:themeColor="accent5" w:themeTint="99"/>
        <w:insideH w:val="single" w:sz="4" w:space="0" w:color="C1C8CE" w:themeColor="accent5" w:themeTint="99"/>
        <w:insideV w:val="single" w:sz="4" w:space="0" w:color="C1C8CE" w:themeColor="accent5" w:themeTint="99"/>
      </w:tblBorders>
    </w:tblPr>
    <w:tblStylePr w:type="firstRow">
      <w:rPr>
        <w:b/>
        <w:bCs/>
        <w:color w:val="FFFFFF" w:themeColor="background1"/>
      </w:rPr>
      <w:tblPr/>
      <w:tcPr>
        <w:tcBorders>
          <w:top w:val="single" w:sz="4" w:space="0" w:color="98A4AE" w:themeColor="accent5"/>
          <w:left w:val="single" w:sz="4" w:space="0" w:color="98A4AE" w:themeColor="accent5"/>
          <w:bottom w:val="single" w:sz="4" w:space="0" w:color="98A4AE" w:themeColor="accent5"/>
          <w:right w:val="single" w:sz="4" w:space="0" w:color="98A4AE" w:themeColor="accent5"/>
          <w:insideH w:val="nil"/>
          <w:insideV w:val="nil"/>
        </w:tcBorders>
        <w:shd w:val="clear" w:color="auto" w:fill="98A4AE" w:themeFill="accent5"/>
      </w:tcPr>
    </w:tblStylePr>
    <w:tblStylePr w:type="lastRow">
      <w:rPr>
        <w:b/>
        <w:bCs/>
      </w:rPr>
      <w:tblPr/>
      <w:tcPr>
        <w:tcBorders>
          <w:top w:val="double" w:sz="4" w:space="0" w:color="98A4AE" w:themeColor="accent5"/>
        </w:tcBorders>
      </w:tcPr>
    </w:tblStylePr>
    <w:tblStylePr w:type="firstCol">
      <w:rPr>
        <w:b/>
        <w:bCs/>
      </w:rPr>
    </w:tblStylePr>
    <w:tblStylePr w:type="lastCol">
      <w:rPr>
        <w:b/>
        <w:bCs/>
      </w:rPr>
    </w:tblStylePr>
    <w:tblStylePr w:type="band1Vert">
      <w:tblPr/>
      <w:tcPr>
        <w:shd w:val="clear" w:color="auto" w:fill="EAECEE" w:themeFill="accent5" w:themeFillTint="33"/>
      </w:tcPr>
    </w:tblStylePr>
    <w:tblStylePr w:type="band1Horz">
      <w:tblPr/>
      <w:tcPr>
        <w:shd w:val="clear" w:color="auto" w:fill="EAECEE" w:themeFill="accent5" w:themeFillTint="33"/>
      </w:tcPr>
    </w:tblStylePr>
  </w:style>
  <w:style w:type="table" w:styleId="GridTable4-Accent3">
    <w:name w:val="Grid Table 4 Accent 3"/>
    <w:basedOn w:val="TableNormal"/>
    <w:uiPriority w:val="49"/>
    <w:rsid w:val="007E0859"/>
    <w:pPr>
      <w:spacing w:after="0" w:line="240" w:lineRule="auto"/>
    </w:pPr>
    <w:tblPr>
      <w:tblStyleRowBandSize w:val="1"/>
      <w:tblStyleColBandSize w:val="1"/>
      <w:tblBorders>
        <w:top w:val="single" w:sz="4" w:space="0" w:color="D5E8F3" w:themeColor="accent3" w:themeTint="99"/>
        <w:left w:val="single" w:sz="4" w:space="0" w:color="D5E8F3" w:themeColor="accent3" w:themeTint="99"/>
        <w:bottom w:val="single" w:sz="4" w:space="0" w:color="D5E8F3" w:themeColor="accent3" w:themeTint="99"/>
        <w:right w:val="single" w:sz="4" w:space="0" w:color="D5E8F3" w:themeColor="accent3" w:themeTint="99"/>
        <w:insideH w:val="single" w:sz="4" w:space="0" w:color="D5E8F3" w:themeColor="accent3" w:themeTint="99"/>
        <w:insideV w:val="single" w:sz="4" w:space="0" w:color="D5E8F3" w:themeColor="accent3" w:themeTint="99"/>
      </w:tblBorders>
    </w:tblPr>
    <w:tblStylePr w:type="firstRow">
      <w:rPr>
        <w:b/>
        <w:bCs/>
        <w:color w:val="FFFFFF" w:themeColor="background1"/>
      </w:rPr>
      <w:tblPr/>
      <w:tcPr>
        <w:tcBorders>
          <w:top w:val="single" w:sz="4" w:space="0" w:color="B9D9EB" w:themeColor="accent3"/>
          <w:left w:val="single" w:sz="4" w:space="0" w:color="B9D9EB" w:themeColor="accent3"/>
          <w:bottom w:val="single" w:sz="4" w:space="0" w:color="B9D9EB" w:themeColor="accent3"/>
          <w:right w:val="single" w:sz="4" w:space="0" w:color="B9D9EB" w:themeColor="accent3"/>
          <w:insideH w:val="nil"/>
          <w:insideV w:val="nil"/>
        </w:tcBorders>
        <w:shd w:val="clear" w:color="auto" w:fill="B9D9EB" w:themeFill="accent3"/>
      </w:tcPr>
    </w:tblStylePr>
    <w:tblStylePr w:type="lastRow">
      <w:rPr>
        <w:b/>
        <w:bCs/>
      </w:rPr>
      <w:tblPr/>
      <w:tcPr>
        <w:tcBorders>
          <w:top w:val="double" w:sz="4" w:space="0" w:color="B9D9EB" w:themeColor="accent3"/>
        </w:tcBorders>
      </w:tcPr>
    </w:tblStylePr>
    <w:tblStylePr w:type="firstCol">
      <w:rPr>
        <w:b/>
        <w:bCs/>
      </w:rPr>
    </w:tblStylePr>
    <w:tblStylePr w:type="lastCol">
      <w:rPr>
        <w:b/>
        <w:bCs/>
      </w:rPr>
    </w:tblStylePr>
    <w:tblStylePr w:type="band1Vert">
      <w:tblPr/>
      <w:tcPr>
        <w:shd w:val="clear" w:color="auto" w:fill="F1F7FB" w:themeFill="accent3" w:themeFillTint="33"/>
      </w:tcPr>
    </w:tblStylePr>
    <w:tblStylePr w:type="band1Horz">
      <w:tblPr/>
      <w:tcPr>
        <w:shd w:val="clear" w:color="auto" w:fill="F1F7FB" w:themeFill="accent3" w:themeFillTint="33"/>
      </w:tcPr>
    </w:tblStylePr>
  </w:style>
  <w:style w:type="table" w:styleId="GridTable4-Accent4">
    <w:name w:val="Grid Table 4 Accent 4"/>
    <w:basedOn w:val="TableNormal"/>
    <w:uiPriority w:val="49"/>
    <w:rsid w:val="007E0859"/>
    <w:pPr>
      <w:spacing w:after="0" w:line="240" w:lineRule="auto"/>
    </w:pPr>
    <w:tblPr>
      <w:tblStyleRowBandSize w:val="1"/>
      <w:tblStyleColBandSize w:val="1"/>
      <w:tblBorders>
        <w:top w:val="single" w:sz="4" w:space="0" w:color="FFA566" w:themeColor="accent4" w:themeTint="99"/>
        <w:left w:val="single" w:sz="4" w:space="0" w:color="FFA566" w:themeColor="accent4" w:themeTint="99"/>
        <w:bottom w:val="single" w:sz="4" w:space="0" w:color="FFA566" w:themeColor="accent4" w:themeTint="99"/>
        <w:right w:val="single" w:sz="4" w:space="0" w:color="FFA566" w:themeColor="accent4" w:themeTint="99"/>
        <w:insideH w:val="single" w:sz="4" w:space="0" w:color="FFA566" w:themeColor="accent4" w:themeTint="99"/>
        <w:insideV w:val="single" w:sz="4" w:space="0" w:color="FFA566" w:themeColor="accent4" w:themeTint="99"/>
      </w:tblBorders>
    </w:tblPr>
    <w:tblStylePr w:type="firstRow">
      <w:rPr>
        <w:b/>
        <w:bCs/>
        <w:color w:val="FFFFFF" w:themeColor="background1"/>
      </w:rPr>
      <w:tblPr/>
      <w:tcPr>
        <w:tcBorders>
          <w:top w:val="single" w:sz="4" w:space="0" w:color="FF6900" w:themeColor="accent4"/>
          <w:left w:val="single" w:sz="4" w:space="0" w:color="FF6900" w:themeColor="accent4"/>
          <w:bottom w:val="single" w:sz="4" w:space="0" w:color="FF6900" w:themeColor="accent4"/>
          <w:right w:val="single" w:sz="4" w:space="0" w:color="FF6900" w:themeColor="accent4"/>
          <w:insideH w:val="nil"/>
          <w:insideV w:val="nil"/>
        </w:tcBorders>
        <w:shd w:val="clear" w:color="auto" w:fill="FF6900" w:themeFill="accent4"/>
      </w:tcPr>
    </w:tblStylePr>
    <w:tblStylePr w:type="lastRow">
      <w:rPr>
        <w:b/>
        <w:bCs/>
      </w:rPr>
      <w:tblPr/>
      <w:tcPr>
        <w:tcBorders>
          <w:top w:val="double" w:sz="4" w:space="0" w:color="FF6900" w:themeColor="accent4"/>
        </w:tcBorders>
      </w:tcPr>
    </w:tblStylePr>
    <w:tblStylePr w:type="firstCol">
      <w:rPr>
        <w:b/>
        <w:bCs/>
      </w:rPr>
    </w:tblStylePr>
    <w:tblStylePr w:type="lastCol">
      <w:rPr>
        <w:b/>
        <w:bCs/>
      </w:rPr>
    </w:tblStylePr>
    <w:tblStylePr w:type="band1Vert">
      <w:tblPr/>
      <w:tcPr>
        <w:shd w:val="clear" w:color="auto" w:fill="FFE1CC" w:themeFill="accent4" w:themeFillTint="33"/>
      </w:tcPr>
    </w:tblStylePr>
    <w:tblStylePr w:type="band1Horz">
      <w:tblPr/>
      <w:tcPr>
        <w:shd w:val="clear" w:color="auto" w:fill="FFE1CC" w:themeFill="accent4" w:themeFillTint="33"/>
      </w:tcPr>
    </w:tblStylePr>
  </w:style>
  <w:style w:type="table" w:styleId="GridTable5Dark-Accent5">
    <w:name w:val="Grid Table 5 Dark Accent 5"/>
    <w:basedOn w:val="TableNormal"/>
    <w:uiPriority w:val="50"/>
    <w:rsid w:val="007D08C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A4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A4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A4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A4AE" w:themeFill="accent5"/>
      </w:tcPr>
    </w:tblStylePr>
    <w:tblStylePr w:type="band1Vert">
      <w:tblPr/>
      <w:tcPr>
        <w:shd w:val="clear" w:color="auto" w:fill="D5DADE" w:themeFill="accent5" w:themeFillTint="66"/>
      </w:tcPr>
    </w:tblStylePr>
    <w:tblStylePr w:type="band1Horz">
      <w:tblPr/>
      <w:tcPr>
        <w:shd w:val="clear" w:color="auto" w:fill="D5DADE" w:themeFill="accent5" w:themeFillTint="66"/>
      </w:tcPr>
    </w:tblStylePr>
  </w:style>
  <w:style w:type="paragraph" w:styleId="NoSpacing">
    <w:name w:val="No Spacing"/>
    <w:link w:val="NoSpacingChar"/>
    <w:uiPriority w:val="1"/>
    <w:qFormat/>
    <w:rsid w:val="00C24C54"/>
    <w:pPr>
      <w:spacing w:after="0" w:line="240" w:lineRule="auto"/>
    </w:pPr>
    <w:rPr>
      <w:rFonts w:eastAsiaTheme="minorEastAsia"/>
      <w:color w:val="auto"/>
      <w:sz w:val="22"/>
      <w:szCs w:val="22"/>
      <w:lang w:eastAsia="en-US"/>
    </w:rPr>
  </w:style>
  <w:style w:type="character" w:customStyle="1" w:styleId="NoSpacingChar">
    <w:name w:val="No Spacing Char"/>
    <w:basedOn w:val="DefaultParagraphFont"/>
    <w:link w:val="NoSpacing"/>
    <w:uiPriority w:val="1"/>
    <w:rsid w:val="00C24C54"/>
    <w:rPr>
      <w:rFonts w:eastAsiaTheme="minorEastAsia"/>
      <w:color w:val="auto"/>
      <w:sz w:val="22"/>
      <w:szCs w:val="22"/>
      <w:lang w:eastAsia="en-US"/>
    </w:rPr>
  </w:style>
  <w:style w:type="table" w:styleId="GridTable2-Accent5">
    <w:name w:val="Grid Table 2 Accent 5"/>
    <w:basedOn w:val="TableNormal"/>
    <w:uiPriority w:val="47"/>
    <w:rsid w:val="00DF7204"/>
    <w:pPr>
      <w:spacing w:after="0" w:line="240" w:lineRule="auto"/>
    </w:pPr>
    <w:tblPr>
      <w:tblStyleRowBandSize w:val="1"/>
      <w:tblStyleColBandSize w:val="1"/>
      <w:tblBorders>
        <w:top w:val="single" w:sz="2" w:space="0" w:color="C1C8CE" w:themeColor="accent5" w:themeTint="99"/>
        <w:bottom w:val="single" w:sz="2" w:space="0" w:color="C1C8CE" w:themeColor="accent5" w:themeTint="99"/>
        <w:insideH w:val="single" w:sz="2" w:space="0" w:color="C1C8CE" w:themeColor="accent5" w:themeTint="99"/>
        <w:insideV w:val="single" w:sz="2" w:space="0" w:color="C1C8CE" w:themeColor="accent5" w:themeTint="99"/>
      </w:tblBorders>
    </w:tblPr>
    <w:tblStylePr w:type="firstRow">
      <w:rPr>
        <w:b/>
        <w:bCs/>
      </w:rPr>
      <w:tblPr/>
      <w:tcPr>
        <w:tcBorders>
          <w:top w:val="nil"/>
          <w:bottom w:val="single" w:sz="12" w:space="0" w:color="C1C8CE" w:themeColor="accent5" w:themeTint="99"/>
          <w:insideH w:val="nil"/>
          <w:insideV w:val="nil"/>
        </w:tcBorders>
        <w:shd w:val="clear" w:color="auto" w:fill="FFFFFF" w:themeFill="background1"/>
      </w:tcPr>
    </w:tblStylePr>
    <w:tblStylePr w:type="lastRow">
      <w:rPr>
        <w:b/>
        <w:bCs/>
      </w:rPr>
      <w:tblPr/>
      <w:tcPr>
        <w:tcBorders>
          <w:top w:val="double" w:sz="2" w:space="0" w:color="C1C8C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CEE" w:themeFill="accent5" w:themeFillTint="33"/>
      </w:tcPr>
    </w:tblStylePr>
    <w:tblStylePr w:type="band1Horz">
      <w:tblPr/>
      <w:tcPr>
        <w:shd w:val="clear" w:color="auto" w:fill="EAECEE" w:themeFill="accent5" w:themeFillTint="33"/>
      </w:tcPr>
    </w:tblStylePr>
  </w:style>
  <w:style w:type="table" w:styleId="GridTable4-Accent2">
    <w:name w:val="Grid Table 4 Accent 2"/>
    <w:basedOn w:val="TableNormal"/>
    <w:uiPriority w:val="49"/>
    <w:rsid w:val="006926A1"/>
    <w:pPr>
      <w:spacing w:after="0" w:line="240" w:lineRule="auto"/>
    </w:pPr>
    <w:tblPr>
      <w:tblStyleRowBandSize w:val="1"/>
      <w:tblStyleColBandSize w:val="1"/>
      <w:tblBorders>
        <w:top w:val="single" w:sz="4" w:space="0" w:color="46BFFF" w:themeColor="accent2" w:themeTint="99"/>
        <w:left w:val="single" w:sz="4" w:space="0" w:color="46BFFF" w:themeColor="accent2" w:themeTint="99"/>
        <w:bottom w:val="single" w:sz="4" w:space="0" w:color="46BFFF" w:themeColor="accent2" w:themeTint="99"/>
        <w:right w:val="single" w:sz="4" w:space="0" w:color="46BFFF" w:themeColor="accent2" w:themeTint="99"/>
        <w:insideH w:val="single" w:sz="4" w:space="0" w:color="46BFFF" w:themeColor="accent2" w:themeTint="99"/>
        <w:insideV w:val="single" w:sz="4" w:space="0" w:color="46BFFF" w:themeColor="accent2" w:themeTint="99"/>
      </w:tblBorders>
    </w:tblPr>
    <w:tblStylePr w:type="firstRow">
      <w:rPr>
        <w:b/>
        <w:bCs/>
        <w:color w:val="FFFFFF" w:themeColor="background1"/>
      </w:rPr>
      <w:tblPr/>
      <w:tcPr>
        <w:tcBorders>
          <w:top w:val="single" w:sz="4" w:space="0" w:color="0085CA" w:themeColor="accent2"/>
          <w:left w:val="single" w:sz="4" w:space="0" w:color="0085CA" w:themeColor="accent2"/>
          <w:bottom w:val="single" w:sz="4" w:space="0" w:color="0085CA" w:themeColor="accent2"/>
          <w:right w:val="single" w:sz="4" w:space="0" w:color="0085CA" w:themeColor="accent2"/>
          <w:insideH w:val="nil"/>
          <w:insideV w:val="nil"/>
        </w:tcBorders>
        <w:shd w:val="clear" w:color="auto" w:fill="0085CA" w:themeFill="accent2"/>
      </w:tcPr>
    </w:tblStylePr>
    <w:tblStylePr w:type="lastRow">
      <w:rPr>
        <w:b/>
        <w:bCs/>
      </w:rPr>
      <w:tblPr/>
      <w:tcPr>
        <w:tcBorders>
          <w:top w:val="double" w:sz="4" w:space="0" w:color="0085CA" w:themeColor="accent2"/>
        </w:tcBorders>
      </w:tcPr>
    </w:tblStylePr>
    <w:tblStylePr w:type="firstCol">
      <w:rPr>
        <w:b/>
        <w:bCs/>
      </w:rPr>
    </w:tblStylePr>
    <w:tblStylePr w:type="lastCol">
      <w:rPr>
        <w:b/>
        <w:bCs/>
      </w:rPr>
    </w:tblStylePr>
    <w:tblStylePr w:type="band1Vert">
      <w:tblPr/>
      <w:tcPr>
        <w:shd w:val="clear" w:color="auto" w:fill="C1E9FF" w:themeFill="accent2" w:themeFillTint="33"/>
      </w:tcPr>
    </w:tblStylePr>
    <w:tblStylePr w:type="band1Horz">
      <w:tblPr/>
      <w:tcPr>
        <w:shd w:val="clear" w:color="auto" w:fill="C1E9FF" w:themeFill="accent2" w:themeFillTint="33"/>
      </w:tcPr>
    </w:tblStylePr>
  </w:style>
  <w:style w:type="paragraph" w:styleId="Revision">
    <w:name w:val="Revision"/>
    <w:hidden/>
    <w:uiPriority w:val="99"/>
    <w:semiHidden/>
    <w:rsid w:val="00D12348"/>
    <w:pPr>
      <w:spacing w:after="0" w:line="240" w:lineRule="auto"/>
    </w:pPr>
    <w:rPr>
      <w:rFonts w:eastAsia="Times New Roman" w:cs="Times New Roman"/>
      <w:color w:val="607A7E" w:themeColor="accent6" w:themeShade="80"/>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5284">
      <w:bodyDiv w:val="1"/>
      <w:marLeft w:val="0"/>
      <w:marRight w:val="0"/>
      <w:marTop w:val="0"/>
      <w:marBottom w:val="0"/>
      <w:divBdr>
        <w:top w:val="none" w:sz="0" w:space="0" w:color="auto"/>
        <w:left w:val="none" w:sz="0" w:space="0" w:color="auto"/>
        <w:bottom w:val="none" w:sz="0" w:space="0" w:color="auto"/>
        <w:right w:val="none" w:sz="0" w:space="0" w:color="auto"/>
      </w:divBdr>
    </w:div>
    <w:div w:id="59255598">
      <w:bodyDiv w:val="1"/>
      <w:marLeft w:val="0"/>
      <w:marRight w:val="0"/>
      <w:marTop w:val="0"/>
      <w:marBottom w:val="0"/>
      <w:divBdr>
        <w:top w:val="none" w:sz="0" w:space="0" w:color="auto"/>
        <w:left w:val="none" w:sz="0" w:space="0" w:color="auto"/>
        <w:bottom w:val="none" w:sz="0" w:space="0" w:color="auto"/>
        <w:right w:val="none" w:sz="0" w:space="0" w:color="auto"/>
      </w:divBdr>
    </w:div>
    <w:div w:id="74667034">
      <w:bodyDiv w:val="1"/>
      <w:marLeft w:val="0"/>
      <w:marRight w:val="0"/>
      <w:marTop w:val="0"/>
      <w:marBottom w:val="0"/>
      <w:divBdr>
        <w:top w:val="none" w:sz="0" w:space="0" w:color="auto"/>
        <w:left w:val="none" w:sz="0" w:space="0" w:color="auto"/>
        <w:bottom w:val="none" w:sz="0" w:space="0" w:color="auto"/>
        <w:right w:val="none" w:sz="0" w:space="0" w:color="auto"/>
      </w:divBdr>
    </w:div>
    <w:div w:id="81799029">
      <w:bodyDiv w:val="1"/>
      <w:marLeft w:val="0"/>
      <w:marRight w:val="0"/>
      <w:marTop w:val="0"/>
      <w:marBottom w:val="0"/>
      <w:divBdr>
        <w:top w:val="none" w:sz="0" w:space="0" w:color="auto"/>
        <w:left w:val="none" w:sz="0" w:space="0" w:color="auto"/>
        <w:bottom w:val="none" w:sz="0" w:space="0" w:color="auto"/>
        <w:right w:val="none" w:sz="0" w:space="0" w:color="auto"/>
      </w:divBdr>
    </w:div>
    <w:div w:id="235672660">
      <w:bodyDiv w:val="1"/>
      <w:marLeft w:val="0"/>
      <w:marRight w:val="0"/>
      <w:marTop w:val="0"/>
      <w:marBottom w:val="0"/>
      <w:divBdr>
        <w:top w:val="none" w:sz="0" w:space="0" w:color="auto"/>
        <w:left w:val="none" w:sz="0" w:space="0" w:color="auto"/>
        <w:bottom w:val="none" w:sz="0" w:space="0" w:color="auto"/>
        <w:right w:val="none" w:sz="0" w:space="0" w:color="auto"/>
      </w:divBdr>
    </w:div>
    <w:div w:id="237598933">
      <w:bodyDiv w:val="1"/>
      <w:marLeft w:val="0"/>
      <w:marRight w:val="0"/>
      <w:marTop w:val="0"/>
      <w:marBottom w:val="0"/>
      <w:divBdr>
        <w:top w:val="none" w:sz="0" w:space="0" w:color="auto"/>
        <w:left w:val="none" w:sz="0" w:space="0" w:color="auto"/>
        <w:bottom w:val="none" w:sz="0" w:space="0" w:color="auto"/>
        <w:right w:val="none" w:sz="0" w:space="0" w:color="auto"/>
      </w:divBdr>
    </w:div>
    <w:div w:id="264191016">
      <w:bodyDiv w:val="1"/>
      <w:marLeft w:val="0"/>
      <w:marRight w:val="0"/>
      <w:marTop w:val="0"/>
      <w:marBottom w:val="0"/>
      <w:divBdr>
        <w:top w:val="none" w:sz="0" w:space="0" w:color="auto"/>
        <w:left w:val="none" w:sz="0" w:space="0" w:color="auto"/>
        <w:bottom w:val="none" w:sz="0" w:space="0" w:color="auto"/>
        <w:right w:val="none" w:sz="0" w:space="0" w:color="auto"/>
      </w:divBdr>
    </w:div>
    <w:div w:id="292978115">
      <w:bodyDiv w:val="1"/>
      <w:marLeft w:val="0"/>
      <w:marRight w:val="0"/>
      <w:marTop w:val="0"/>
      <w:marBottom w:val="0"/>
      <w:divBdr>
        <w:top w:val="none" w:sz="0" w:space="0" w:color="auto"/>
        <w:left w:val="none" w:sz="0" w:space="0" w:color="auto"/>
        <w:bottom w:val="none" w:sz="0" w:space="0" w:color="auto"/>
        <w:right w:val="none" w:sz="0" w:space="0" w:color="auto"/>
      </w:divBdr>
    </w:div>
    <w:div w:id="370082247">
      <w:bodyDiv w:val="1"/>
      <w:marLeft w:val="0"/>
      <w:marRight w:val="0"/>
      <w:marTop w:val="0"/>
      <w:marBottom w:val="0"/>
      <w:divBdr>
        <w:top w:val="none" w:sz="0" w:space="0" w:color="auto"/>
        <w:left w:val="none" w:sz="0" w:space="0" w:color="auto"/>
        <w:bottom w:val="none" w:sz="0" w:space="0" w:color="auto"/>
        <w:right w:val="none" w:sz="0" w:space="0" w:color="auto"/>
      </w:divBdr>
    </w:div>
    <w:div w:id="453405374">
      <w:bodyDiv w:val="1"/>
      <w:marLeft w:val="0"/>
      <w:marRight w:val="0"/>
      <w:marTop w:val="0"/>
      <w:marBottom w:val="0"/>
      <w:divBdr>
        <w:top w:val="none" w:sz="0" w:space="0" w:color="auto"/>
        <w:left w:val="none" w:sz="0" w:space="0" w:color="auto"/>
        <w:bottom w:val="none" w:sz="0" w:space="0" w:color="auto"/>
        <w:right w:val="none" w:sz="0" w:space="0" w:color="auto"/>
      </w:divBdr>
    </w:div>
    <w:div w:id="501090568">
      <w:bodyDiv w:val="1"/>
      <w:marLeft w:val="0"/>
      <w:marRight w:val="0"/>
      <w:marTop w:val="0"/>
      <w:marBottom w:val="0"/>
      <w:divBdr>
        <w:top w:val="none" w:sz="0" w:space="0" w:color="auto"/>
        <w:left w:val="none" w:sz="0" w:space="0" w:color="auto"/>
        <w:bottom w:val="none" w:sz="0" w:space="0" w:color="auto"/>
        <w:right w:val="none" w:sz="0" w:space="0" w:color="auto"/>
      </w:divBdr>
    </w:div>
    <w:div w:id="566847290">
      <w:bodyDiv w:val="1"/>
      <w:marLeft w:val="0"/>
      <w:marRight w:val="0"/>
      <w:marTop w:val="0"/>
      <w:marBottom w:val="0"/>
      <w:divBdr>
        <w:top w:val="none" w:sz="0" w:space="0" w:color="auto"/>
        <w:left w:val="none" w:sz="0" w:space="0" w:color="auto"/>
        <w:bottom w:val="none" w:sz="0" w:space="0" w:color="auto"/>
        <w:right w:val="none" w:sz="0" w:space="0" w:color="auto"/>
      </w:divBdr>
    </w:div>
    <w:div w:id="615063932">
      <w:bodyDiv w:val="1"/>
      <w:marLeft w:val="0"/>
      <w:marRight w:val="0"/>
      <w:marTop w:val="0"/>
      <w:marBottom w:val="0"/>
      <w:divBdr>
        <w:top w:val="none" w:sz="0" w:space="0" w:color="auto"/>
        <w:left w:val="none" w:sz="0" w:space="0" w:color="auto"/>
        <w:bottom w:val="none" w:sz="0" w:space="0" w:color="auto"/>
        <w:right w:val="none" w:sz="0" w:space="0" w:color="auto"/>
      </w:divBdr>
    </w:div>
    <w:div w:id="636566900">
      <w:bodyDiv w:val="1"/>
      <w:marLeft w:val="0"/>
      <w:marRight w:val="0"/>
      <w:marTop w:val="0"/>
      <w:marBottom w:val="0"/>
      <w:divBdr>
        <w:top w:val="none" w:sz="0" w:space="0" w:color="auto"/>
        <w:left w:val="none" w:sz="0" w:space="0" w:color="auto"/>
        <w:bottom w:val="none" w:sz="0" w:space="0" w:color="auto"/>
        <w:right w:val="none" w:sz="0" w:space="0" w:color="auto"/>
      </w:divBdr>
    </w:div>
    <w:div w:id="723211863">
      <w:bodyDiv w:val="1"/>
      <w:marLeft w:val="0"/>
      <w:marRight w:val="0"/>
      <w:marTop w:val="0"/>
      <w:marBottom w:val="0"/>
      <w:divBdr>
        <w:top w:val="none" w:sz="0" w:space="0" w:color="auto"/>
        <w:left w:val="none" w:sz="0" w:space="0" w:color="auto"/>
        <w:bottom w:val="none" w:sz="0" w:space="0" w:color="auto"/>
        <w:right w:val="none" w:sz="0" w:space="0" w:color="auto"/>
      </w:divBdr>
    </w:div>
    <w:div w:id="735860239">
      <w:bodyDiv w:val="1"/>
      <w:marLeft w:val="0"/>
      <w:marRight w:val="0"/>
      <w:marTop w:val="0"/>
      <w:marBottom w:val="0"/>
      <w:divBdr>
        <w:top w:val="none" w:sz="0" w:space="0" w:color="auto"/>
        <w:left w:val="none" w:sz="0" w:space="0" w:color="auto"/>
        <w:bottom w:val="none" w:sz="0" w:space="0" w:color="auto"/>
        <w:right w:val="none" w:sz="0" w:space="0" w:color="auto"/>
      </w:divBdr>
    </w:div>
    <w:div w:id="757294411">
      <w:bodyDiv w:val="1"/>
      <w:marLeft w:val="0"/>
      <w:marRight w:val="0"/>
      <w:marTop w:val="0"/>
      <w:marBottom w:val="0"/>
      <w:divBdr>
        <w:top w:val="none" w:sz="0" w:space="0" w:color="auto"/>
        <w:left w:val="none" w:sz="0" w:space="0" w:color="auto"/>
        <w:bottom w:val="none" w:sz="0" w:space="0" w:color="auto"/>
        <w:right w:val="none" w:sz="0" w:space="0" w:color="auto"/>
      </w:divBdr>
    </w:div>
    <w:div w:id="825171339">
      <w:bodyDiv w:val="1"/>
      <w:marLeft w:val="0"/>
      <w:marRight w:val="0"/>
      <w:marTop w:val="0"/>
      <w:marBottom w:val="0"/>
      <w:divBdr>
        <w:top w:val="none" w:sz="0" w:space="0" w:color="auto"/>
        <w:left w:val="none" w:sz="0" w:space="0" w:color="auto"/>
        <w:bottom w:val="none" w:sz="0" w:space="0" w:color="auto"/>
        <w:right w:val="none" w:sz="0" w:space="0" w:color="auto"/>
      </w:divBdr>
      <w:divsChild>
        <w:div w:id="715278199">
          <w:marLeft w:val="0"/>
          <w:marRight w:val="0"/>
          <w:marTop w:val="0"/>
          <w:marBottom w:val="0"/>
          <w:divBdr>
            <w:top w:val="none" w:sz="0" w:space="0" w:color="auto"/>
            <w:left w:val="none" w:sz="0" w:space="0" w:color="auto"/>
            <w:bottom w:val="none" w:sz="0" w:space="0" w:color="auto"/>
            <w:right w:val="none" w:sz="0" w:space="0" w:color="auto"/>
          </w:divBdr>
        </w:div>
      </w:divsChild>
    </w:div>
    <w:div w:id="878513592">
      <w:bodyDiv w:val="1"/>
      <w:marLeft w:val="0"/>
      <w:marRight w:val="0"/>
      <w:marTop w:val="0"/>
      <w:marBottom w:val="0"/>
      <w:divBdr>
        <w:top w:val="none" w:sz="0" w:space="0" w:color="auto"/>
        <w:left w:val="none" w:sz="0" w:space="0" w:color="auto"/>
        <w:bottom w:val="none" w:sz="0" w:space="0" w:color="auto"/>
        <w:right w:val="none" w:sz="0" w:space="0" w:color="auto"/>
      </w:divBdr>
    </w:div>
    <w:div w:id="914433763">
      <w:bodyDiv w:val="1"/>
      <w:marLeft w:val="0"/>
      <w:marRight w:val="0"/>
      <w:marTop w:val="0"/>
      <w:marBottom w:val="0"/>
      <w:divBdr>
        <w:top w:val="none" w:sz="0" w:space="0" w:color="auto"/>
        <w:left w:val="none" w:sz="0" w:space="0" w:color="auto"/>
        <w:bottom w:val="none" w:sz="0" w:space="0" w:color="auto"/>
        <w:right w:val="none" w:sz="0" w:space="0" w:color="auto"/>
      </w:divBdr>
    </w:div>
    <w:div w:id="1028530696">
      <w:bodyDiv w:val="1"/>
      <w:marLeft w:val="0"/>
      <w:marRight w:val="0"/>
      <w:marTop w:val="0"/>
      <w:marBottom w:val="0"/>
      <w:divBdr>
        <w:top w:val="none" w:sz="0" w:space="0" w:color="auto"/>
        <w:left w:val="none" w:sz="0" w:space="0" w:color="auto"/>
        <w:bottom w:val="none" w:sz="0" w:space="0" w:color="auto"/>
        <w:right w:val="none" w:sz="0" w:space="0" w:color="auto"/>
      </w:divBdr>
    </w:div>
    <w:div w:id="1099637939">
      <w:bodyDiv w:val="1"/>
      <w:marLeft w:val="0"/>
      <w:marRight w:val="0"/>
      <w:marTop w:val="0"/>
      <w:marBottom w:val="0"/>
      <w:divBdr>
        <w:top w:val="none" w:sz="0" w:space="0" w:color="auto"/>
        <w:left w:val="none" w:sz="0" w:space="0" w:color="auto"/>
        <w:bottom w:val="none" w:sz="0" w:space="0" w:color="auto"/>
        <w:right w:val="none" w:sz="0" w:space="0" w:color="auto"/>
      </w:divBdr>
    </w:div>
    <w:div w:id="1127166660">
      <w:bodyDiv w:val="1"/>
      <w:marLeft w:val="0"/>
      <w:marRight w:val="0"/>
      <w:marTop w:val="0"/>
      <w:marBottom w:val="0"/>
      <w:divBdr>
        <w:top w:val="none" w:sz="0" w:space="0" w:color="auto"/>
        <w:left w:val="none" w:sz="0" w:space="0" w:color="auto"/>
        <w:bottom w:val="none" w:sz="0" w:space="0" w:color="auto"/>
        <w:right w:val="none" w:sz="0" w:space="0" w:color="auto"/>
      </w:divBdr>
    </w:div>
    <w:div w:id="1165240624">
      <w:bodyDiv w:val="1"/>
      <w:marLeft w:val="0"/>
      <w:marRight w:val="0"/>
      <w:marTop w:val="0"/>
      <w:marBottom w:val="0"/>
      <w:divBdr>
        <w:top w:val="none" w:sz="0" w:space="0" w:color="auto"/>
        <w:left w:val="none" w:sz="0" w:space="0" w:color="auto"/>
        <w:bottom w:val="none" w:sz="0" w:space="0" w:color="auto"/>
        <w:right w:val="none" w:sz="0" w:space="0" w:color="auto"/>
      </w:divBdr>
    </w:div>
    <w:div w:id="1178886837">
      <w:bodyDiv w:val="1"/>
      <w:marLeft w:val="0"/>
      <w:marRight w:val="0"/>
      <w:marTop w:val="0"/>
      <w:marBottom w:val="0"/>
      <w:divBdr>
        <w:top w:val="none" w:sz="0" w:space="0" w:color="auto"/>
        <w:left w:val="none" w:sz="0" w:space="0" w:color="auto"/>
        <w:bottom w:val="none" w:sz="0" w:space="0" w:color="auto"/>
        <w:right w:val="none" w:sz="0" w:space="0" w:color="auto"/>
      </w:divBdr>
    </w:div>
    <w:div w:id="1185679864">
      <w:bodyDiv w:val="1"/>
      <w:marLeft w:val="0"/>
      <w:marRight w:val="0"/>
      <w:marTop w:val="0"/>
      <w:marBottom w:val="0"/>
      <w:divBdr>
        <w:top w:val="none" w:sz="0" w:space="0" w:color="auto"/>
        <w:left w:val="none" w:sz="0" w:space="0" w:color="auto"/>
        <w:bottom w:val="none" w:sz="0" w:space="0" w:color="auto"/>
        <w:right w:val="none" w:sz="0" w:space="0" w:color="auto"/>
      </w:divBdr>
    </w:div>
    <w:div w:id="1263688540">
      <w:bodyDiv w:val="1"/>
      <w:marLeft w:val="0"/>
      <w:marRight w:val="0"/>
      <w:marTop w:val="0"/>
      <w:marBottom w:val="0"/>
      <w:divBdr>
        <w:top w:val="none" w:sz="0" w:space="0" w:color="auto"/>
        <w:left w:val="none" w:sz="0" w:space="0" w:color="auto"/>
        <w:bottom w:val="none" w:sz="0" w:space="0" w:color="auto"/>
        <w:right w:val="none" w:sz="0" w:space="0" w:color="auto"/>
      </w:divBdr>
    </w:div>
    <w:div w:id="1291323961">
      <w:bodyDiv w:val="1"/>
      <w:marLeft w:val="0"/>
      <w:marRight w:val="0"/>
      <w:marTop w:val="0"/>
      <w:marBottom w:val="0"/>
      <w:divBdr>
        <w:top w:val="none" w:sz="0" w:space="0" w:color="auto"/>
        <w:left w:val="none" w:sz="0" w:space="0" w:color="auto"/>
        <w:bottom w:val="none" w:sz="0" w:space="0" w:color="auto"/>
        <w:right w:val="none" w:sz="0" w:space="0" w:color="auto"/>
      </w:divBdr>
    </w:div>
    <w:div w:id="1331451088">
      <w:bodyDiv w:val="1"/>
      <w:marLeft w:val="0"/>
      <w:marRight w:val="0"/>
      <w:marTop w:val="0"/>
      <w:marBottom w:val="0"/>
      <w:divBdr>
        <w:top w:val="none" w:sz="0" w:space="0" w:color="auto"/>
        <w:left w:val="none" w:sz="0" w:space="0" w:color="auto"/>
        <w:bottom w:val="none" w:sz="0" w:space="0" w:color="auto"/>
        <w:right w:val="none" w:sz="0" w:space="0" w:color="auto"/>
      </w:divBdr>
    </w:div>
    <w:div w:id="1380013248">
      <w:bodyDiv w:val="1"/>
      <w:marLeft w:val="0"/>
      <w:marRight w:val="0"/>
      <w:marTop w:val="0"/>
      <w:marBottom w:val="0"/>
      <w:divBdr>
        <w:top w:val="none" w:sz="0" w:space="0" w:color="auto"/>
        <w:left w:val="none" w:sz="0" w:space="0" w:color="auto"/>
        <w:bottom w:val="none" w:sz="0" w:space="0" w:color="auto"/>
        <w:right w:val="none" w:sz="0" w:space="0" w:color="auto"/>
      </w:divBdr>
    </w:div>
    <w:div w:id="1400782730">
      <w:bodyDiv w:val="1"/>
      <w:marLeft w:val="0"/>
      <w:marRight w:val="0"/>
      <w:marTop w:val="0"/>
      <w:marBottom w:val="0"/>
      <w:divBdr>
        <w:top w:val="none" w:sz="0" w:space="0" w:color="auto"/>
        <w:left w:val="none" w:sz="0" w:space="0" w:color="auto"/>
        <w:bottom w:val="none" w:sz="0" w:space="0" w:color="auto"/>
        <w:right w:val="none" w:sz="0" w:space="0" w:color="auto"/>
      </w:divBdr>
    </w:div>
    <w:div w:id="1464080663">
      <w:bodyDiv w:val="1"/>
      <w:marLeft w:val="0"/>
      <w:marRight w:val="0"/>
      <w:marTop w:val="0"/>
      <w:marBottom w:val="0"/>
      <w:divBdr>
        <w:top w:val="none" w:sz="0" w:space="0" w:color="auto"/>
        <w:left w:val="none" w:sz="0" w:space="0" w:color="auto"/>
        <w:bottom w:val="none" w:sz="0" w:space="0" w:color="auto"/>
        <w:right w:val="none" w:sz="0" w:space="0" w:color="auto"/>
      </w:divBdr>
    </w:div>
    <w:div w:id="1473521183">
      <w:bodyDiv w:val="1"/>
      <w:marLeft w:val="0"/>
      <w:marRight w:val="0"/>
      <w:marTop w:val="0"/>
      <w:marBottom w:val="0"/>
      <w:divBdr>
        <w:top w:val="none" w:sz="0" w:space="0" w:color="auto"/>
        <w:left w:val="none" w:sz="0" w:space="0" w:color="auto"/>
        <w:bottom w:val="none" w:sz="0" w:space="0" w:color="auto"/>
        <w:right w:val="none" w:sz="0" w:space="0" w:color="auto"/>
      </w:divBdr>
    </w:div>
    <w:div w:id="1485969788">
      <w:bodyDiv w:val="1"/>
      <w:marLeft w:val="0"/>
      <w:marRight w:val="0"/>
      <w:marTop w:val="0"/>
      <w:marBottom w:val="0"/>
      <w:divBdr>
        <w:top w:val="none" w:sz="0" w:space="0" w:color="auto"/>
        <w:left w:val="none" w:sz="0" w:space="0" w:color="auto"/>
        <w:bottom w:val="none" w:sz="0" w:space="0" w:color="auto"/>
        <w:right w:val="none" w:sz="0" w:space="0" w:color="auto"/>
      </w:divBdr>
    </w:div>
    <w:div w:id="1562716056">
      <w:bodyDiv w:val="1"/>
      <w:marLeft w:val="0"/>
      <w:marRight w:val="0"/>
      <w:marTop w:val="0"/>
      <w:marBottom w:val="0"/>
      <w:divBdr>
        <w:top w:val="none" w:sz="0" w:space="0" w:color="auto"/>
        <w:left w:val="none" w:sz="0" w:space="0" w:color="auto"/>
        <w:bottom w:val="none" w:sz="0" w:space="0" w:color="auto"/>
        <w:right w:val="none" w:sz="0" w:space="0" w:color="auto"/>
      </w:divBdr>
    </w:div>
    <w:div w:id="1637225965">
      <w:bodyDiv w:val="1"/>
      <w:marLeft w:val="0"/>
      <w:marRight w:val="0"/>
      <w:marTop w:val="0"/>
      <w:marBottom w:val="0"/>
      <w:divBdr>
        <w:top w:val="none" w:sz="0" w:space="0" w:color="auto"/>
        <w:left w:val="none" w:sz="0" w:space="0" w:color="auto"/>
        <w:bottom w:val="none" w:sz="0" w:space="0" w:color="auto"/>
        <w:right w:val="none" w:sz="0" w:space="0" w:color="auto"/>
      </w:divBdr>
    </w:div>
    <w:div w:id="1669283039">
      <w:bodyDiv w:val="1"/>
      <w:marLeft w:val="0"/>
      <w:marRight w:val="0"/>
      <w:marTop w:val="0"/>
      <w:marBottom w:val="0"/>
      <w:divBdr>
        <w:top w:val="none" w:sz="0" w:space="0" w:color="auto"/>
        <w:left w:val="none" w:sz="0" w:space="0" w:color="auto"/>
        <w:bottom w:val="none" w:sz="0" w:space="0" w:color="auto"/>
        <w:right w:val="none" w:sz="0" w:space="0" w:color="auto"/>
      </w:divBdr>
    </w:div>
    <w:div w:id="1691567003">
      <w:bodyDiv w:val="1"/>
      <w:marLeft w:val="0"/>
      <w:marRight w:val="0"/>
      <w:marTop w:val="0"/>
      <w:marBottom w:val="0"/>
      <w:divBdr>
        <w:top w:val="none" w:sz="0" w:space="0" w:color="auto"/>
        <w:left w:val="none" w:sz="0" w:space="0" w:color="auto"/>
        <w:bottom w:val="none" w:sz="0" w:space="0" w:color="auto"/>
        <w:right w:val="none" w:sz="0" w:space="0" w:color="auto"/>
      </w:divBdr>
    </w:div>
    <w:div w:id="1929579240">
      <w:bodyDiv w:val="1"/>
      <w:marLeft w:val="0"/>
      <w:marRight w:val="0"/>
      <w:marTop w:val="0"/>
      <w:marBottom w:val="0"/>
      <w:divBdr>
        <w:top w:val="none" w:sz="0" w:space="0" w:color="auto"/>
        <w:left w:val="none" w:sz="0" w:space="0" w:color="auto"/>
        <w:bottom w:val="none" w:sz="0" w:space="0" w:color="auto"/>
        <w:right w:val="none" w:sz="0" w:space="0" w:color="auto"/>
      </w:divBdr>
    </w:div>
    <w:div w:id="2037272890">
      <w:bodyDiv w:val="1"/>
      <w:marLeft w:val="0"/>
      <w:marRight w:val="0"/>
      <w:marTop w:val="0"/>
      <w:marBottom w:val="0"/>
      <w:divBdr>
        <w:top w:val="none" w:sz="0" w:space="0" w:color="auto"/>
        <w:left w:val="none" w:sz="0" w:space="0" w:color="auto"/>
        <w:bottom w:val="none" w:sz="0" w:space="0" w:color="auto"/>
        <w:right w:val="none" w:sz="0" w:space="0" w:color="auto"/>
      </w:divBdr>
    </w:div>
    <w:div w:id="2037584105">
      <w:bodyDiv w:val="1"/>
      <w:marLeft w:val="0"/>
      <w:marRight w:val="0"/>
      <w:marTop w:val="0"/>
      <w:marBottom w:val="0"/>
      <w:divBdr>
        <w:top w:val="none" w:sz="0" w:space="0" w:color="auto"/>
        <w:left w:val="none" w:sz="0" w:space="0" w:color="auto"/>
        <w:bottom w:val="none" w:sz="0" w:space="0" w:color="auto"/>
        <w:right w:val="none" w:sz="0" w:space="0" w:color="auto"/>
      </w:divBdr>
    </w:div>
    <w:div w:id="209947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Ui Path">
      <a:dk1>
        <a:sysClr val="windowText" lastClr="000000"/>
      </a:dk1>
      <a:lt1>
        <a:sysClr val="window" lastClr="FFFFFF"/>
      </a:lt1>
      <a:dk2>
        <a:srgbClr val="3A3A3A"/>
      </a:dk2>
      <a:lt2>
        <a:srgbClr val="F4F4F3"/>
      </a:lt2>
      <a:accent1>
        <a:srgbClr val="002855"/>
      </a:accent1>
      <a:accent2>
        <a:srgbClr val="0085CA"/>
      </a:accent2>
      <a:accent3>
        <a:srgbClr val="B9D9EB"/>
      </a:accent3>
      <a:accent4>
        <a:srgbClr val="FF6900"/>
      </a:accent4>
      <a:accent5>
        <a:srgbClr val="98A4AE"/>
      </a:accent5>
      <a:accent6>
        <a:srgbClr val="D9E1E2"/>
      </a:accent6>
      <a:hlink>
        <a:srgbClr val="36A3B8"/>
      </a:hlink>
      <a:folHlink>
        <a:srgbClr val="805273"/>
      </a:folHlink>
    </a:clrScheme>
    <a:fontScheme name="UI Path">
      <a:majorFont>
        <a:latin typeface="Open Sans"/>
        <a:ea typeface=""/>
        <a:cs typeface=""/>
      </a:majorFont>
      <a:minorFont>
        <a:latin typeface="Open Sa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29A28-5246-0C40-A573-3A230F4B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Maura Chiriac</dc:creator>
  <cp:keywords/>
  <dc:description/>
  <cp:lastModifiedBy>Mukesh Kala</cp:lastModifiedBy>
  <cp:revision>6</cp:revision>
  <cp:lastPrinted>2019-04-10T11:03:00Z</cp:lastPrinted>
  <dcterms:created xsi:type="dcterms:W3CDTF">2023-04-23T05:56:00Z</dcterms:created>
  <dcterms:modified xsi:type="dcterms:W3CDTF">2023-04-27T17:29:00Z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